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2A" w:rsidRDefault="00955607" w:rsidP="0081162A">
      <w:pPr>
        <w:widowControl/>
        <w:adjustRightInd w:val="0"/>
        <w:snapToGrid w:val="0"/>
        <w:jc w:val="left"/>
        <w:rPr>
          <w:rFonts w:ascii="黑体" w:eastAsia="黑体" w:hAnsi="黑体" w:cs="微软雅黑"/>
          <w:b/>
          <w:color w:val="000000"/>
          <w:kern w:val="0"/>
          <w:sz w:val="30"/>
          <w:szCs w:val="30"/>
        </w:rPr>
      </w:pPr>
      <w:r w:rsidRPr="0081162A">
        <w:rPr>
          <w:rFonts w:ascii="黑体" w:eastAsia="黑体" w:hAnsi="黑体" w:cs="微软雅黑" w:hint="eastAsia"/>
          <w:b/>
          <w:color w:val="000000"/>
          <w:kern w:val="0"/>
          <w:sz w:val="30"/>
          <w:szCs w:val="30"/>
        </w:rPr>
        <w:t>附件1：</w:t>
      </w:r>
      <w:r w:rsidR="00C16472">
        <w:rPr>
          <w:rFonts w:ascii="黑体" w:eastAsia="黑体" w:hAnsi="黑体" w:cs="微软雅黑" w:hint="eastAsia"/>
          <w:b/>
          <w:color w:val="000000"/>
          <w:kern w:val="0"/>
          <w:sz w:val="30"/>
          <w:szCs w:val="30"/>
        </w:rPr>
        <w:t>第二期</w:t>
      </w:r>
      <w:r w:rsidR="009B4DE9">
        <w:rPr>
          <w:rFonts w:ascii="黑体" w:eastAsia="黑体" w:hAnsi="黑体" w:cs="微软雅黑"/>
          <w:b/>
          <w:color w:val="000000"/>
          <w:kern w:val="0"/>
          <w:sz w:val="30"/>
          <w:szCs w:val="30"/>
        </w:rPr>
        <w:t>（</w:t>
      </w:r>
      <w:r w:rsidR="00861891">
        <w:rPr>
          <w:rFonts w:ascii="黑体" w:eastAsia="黑体" w:hAnsi="黑体" w:cs="微软雅黑" w:hint="eastAsia"/>
          <w:b/>
          <w:color w:val="000000"/>
          <w:kern w:val="0"/>
          <w:sz w:val="30"/>
          <w:szCs w:val="30"/>
        </w:rPr>
        <w:t>水产品药物残留</w:t>
      </w:r>
      <w:r w:rsidR="009B4DE9" w:rsidRPr="009B4DE9">
        <w:rPr>
          <w:rFonts w:ascii="黑体" w:eastAsia="黑体" w:hAnsi="黑体" w:cs="微软雅黑" w:hint="eastAsia"/>
          <w:b/>
          <w:color w:val="000000"/>
          <w:kern w:val="0"/>
          <w:sz w:val="30"/>
          <w:szCs w:val="30"/>
        </w:rPr>
        <w:t>检测</w:t>
      </w:r>
      <w:r w:rsidR="009B4DE9">
        <w:rPr>
          <w:rFonts w:ascii="黑体" w:eastAsia="黑体" w:hAnsi="黑体" w:cs="微软雅黑"/>
          <w:b/>
          <w:color w:val="000000"/>
          <w:kern w:val="0"/>
          <w:sz w:val="30"/>
          <w:szCs w:val="30"/>
        </w:rPr>
        <w:t>）</w:t>
      </w:r>
      <w:r w:rsidR="00007DF2">
        <w:rPr>
          <w:rFonts w:ascii="黑体" w:eastAsia="黑体" w:hAnsi="黑体" w:cs="微软雅黑" w:hint="eastAsia"/>
          <w:b/>
          <w:color w:val="000000"/>
          <w:kern w:val="0"/>
          <w:sz w:val="30"/>
          <w:szCs w:val="30"/>
        </w:rPr>
        <w:t>培训</w:t>
      </w:r>
      <w:r w:rsidR="0081162A" w:rsidRPr="0081162A">
        <w:rPr>
          <w:rFonts w:ascii="黑体" w:eastAsia="黑体" w:hAnsi="黑体" w:cs="微软雅黑" w:hint="eastAsia"/>
          <w:b/>
          <w:color w:val="000000"/>
          <w:kern w:val="0"/>
          <w:sz w:val="30"/>
          <w:szCs w:val="30"/>
        </w:rPr>
        <w:t>日程安排</w:t>
      </w:r>
    </w:p>
    <w:tbl>
      <w:tblPr>
        <w:tblW w:w="8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9"/>
        <w:gridCol w:w="1686"/>
        <w:gridCol w:w="4563"/>
        <w:gridCol w:w="1249"/>
      </w:tblGrid>
      <w:tr w:rsidR="009B4DE9" w:rsidRPr="005E60B9" w:rsidTr="00DE40A4">
        <w:trPr>
          <w:trHeight w:val="553"/>
          <w:tblHeader/>
          <w:jc w:val="center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9B4DE9" w:rsidRPr="005E60B9" w:rsidRDefault="009B4DE9" w:rsidP="00DE40A4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5E60B9">
              <w:rPr>
                <w:rFonts w:eastAsia="仿宋_GB2312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686" w:type="dxa"/>
            <w:tcBorders>
              <w:top w:val="single" w:sz="12" w:space="0" w:color="auto"/>
            </w:tcBorders>
          </w:tcPr>
          <w:p w:rsidR="009B4DE9" w:rsidRPr="00F73BC5" w:rsidRDefault="009B4DE9" w:rsidP="00DE40A4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F73BC5">
              <w:rPr>
                <w:rFonts w:eastAsia="仿宋_GB2312"/>
                <w:b/>
                <w:sz w:val="24"/>
                <w:szCs w:val="24"/>
              </w:rPr>
              <w:t>时间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4DE9" w:rsidRPr="005E60B9" w:rsidRDefault="009B4DE9" w:rsidP="00DE40A4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5E60B9">
              <w:rPr>
                <w:rFonts w:eastAsia="仿宋_GB2312" w:hint="eastAsia"/>
                <w:b/>
                <w:sz w:val="24"/>
                <w:szCs w:val="24"/>
              </w:rPr>
              <w:t>内容</w:t>
            </w:r>
          </w:p>
        </w:tc>
      </w:tr>
      <w:tr w:rsidR="009B4DE9" w:rsidRPr="005E60B9" w:rsidTr="00DE40A4">
        <w:trPr>
          <w:trHeight w:val="548"/>
          <w:jc w:val="center"/>
        </w:trPr>
        <w:tc>
          <w:tcPr>
            <w:tcW w:w="1259" w:type="dxa"/>
            <w:tcBorders>
              <w:left w:val="single" w:sz="12" w:space="0" w:color="auto"/>
            </w:tcBorders>
            <w:vAlign w:val="center"/>
          </w:tcPr>
          <w:p w:rsidR="009B4DE9" w:rsidRPr="005E60B9" w:rsidRDefault="009B4DE9" w:rsidP="00DE40A4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8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8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9B4DE9" w:rsidRPr="00F73BC5" w:rsidRDefault="009B4DE9" w:rsidP="00DE40A4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12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>:</w:t>
            </w:r>
            <w:r>
              <w:rPr>
                <w:rFonts w:eastAsia="仿宋_GB2312" w:hint="eastAsia"/>
                <w:bCs/>
                <w:sz w:val="24"/>
                <w:szCs w:val="24"/>
              </w:rPr>
              <w:t>00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 xml:space="preserve"> - </w:t>
            </w:r>
            <w:r>
              <w:rPr>
                <w:rFonts w:eastAsia="仿宋_GB2312" w:hint="eastAsia"/>
                <w:bCs/>
                <w:sz w:val="24"/>
                <w:szCs w:val="24"/>
              </w:rPr>
              <w:t>2</w:t>
            </w:r>
            <w:r>
              <w:rPr>
                <w:rFonts w:eastAsia="仿宋_GB2312"/>
                <w:bCs/>
                <w:sz w:val="24"/>
                <w:szCs w:val="24"/>
              </w:rPr>
              <w:t>0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>:</w:t>
            </w:r>
            <w:r>
              <w:rPr>
                <w:rFonts w:eastAsia="仿宋_GB2312" w:hint="eastAsia"/>
                <w:bCs/>
                <w:sz w:val="24"/>
                <w:szCs w:val="24"/>
              </w:rPr>
              <w:t>00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4DE9" w:rsidRPr="005E60B9" w:rsidRDefault="009B4DE9" w:rsidP="00DE40A4">
            <w:pPr>
              <w:spacing w:line="400" w:lineRule="exact"/>
              <w:jc w:val="lef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报到</w:t>
            </w:r>
            <w:r w:rsidRPr="00AF4132">
              <w:rPr>
                <w:rFonts w:eastAsia="仿宋_GB2312" w:hint="eastAsia"/>
                <w:sz w:val="24"/>
                <w:szCs w:val="24"/>
              </w:rPr>
              <w:t>注册和领取培训资料</w:t>
            </w:r>
          </w:p>
        </w:tc>
      </w:tr>
      <w:tr w:rsidR="009B4DE9" w:rsidRPr="005E60B9" w:rsidTr="00DE40A4">
        <w:trPr>
          <w:trHeight w:val="561"/>
          <w:jc w:val="center"/>
        </w:trPr>
        <w:tc>
          <w:tcPr>
            <w:tcW w:w="1259" w:type="dxa"/>
            <w:vMerge w:val="restart"/>
            <w:tcBorders>
              <w:left w:val="single" w:sz="12" w:space="0" w:color="auto"/>
            </w:tcBorders>
            <w:vAlign w:val="center"/>
          </w:tcPr>
          <w:p w:rsidR="009B4DE9" w:rsidRPr="005E60B9" w:rsidRDefault="009B4DE9" w:rsidP="00DE40A4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8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9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9B4DE9" w:rsidRPr="00F73BC5" w:rsidRDefault="009B4DE9" w:rsidP="00BE0AA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9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>:</w:t>
            </w:r>
            <w:r>
              <w:rPr>
                <w:rFonts w:eastAsia="仿宋_GB2312" w:hint="eastAsia"/>
                <w:bCs/>
                <w:sz w:val="24"/>
                <w:szCs w:val="24"/>
              </w:rPr>
              <w:t>0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 xml:space="preserve">0 - </w:t>
            </w:r>
            <w:r>
              <w:rPr>
                <w:rFonts w:eastAsia="仿宋_GB2312" w:hint="eastAsia"/>
                <w:bCs/>
                <w:sz w:val="24"/>
                <w:szCs w:val="24"/>
              </w:rPr>
              <w:t>9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>:</w:t>
            </w:r>
            <w:r w:rsidR="00BE0AAB">
              <w:rPr>
                <w:rFonts w:eastAsia="仿宋_GB2312"/>
                <w:bCs/>
                <w:sz w:val="24"/>
                <w:szCs w:val="24"/>
              </w:rPr>
              <w:t>1</w:t>
            </w:r>
            <w:r>
              <w:rPr>
                <w:rFonts w:eastAsia="仿宋_GB2312" w:hint="eastAsia"/>
                <w:bCs/>
                <w:sz w:val="24"/>
                <w:szCs w:val="24"/>
              </w:rPr>
              <w:t>0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4DE9" w:rsidRPr="005E60B9" w:rsidRDefault="009B4DE9" w:rsidP="00DE40A4">
            <w:pPr>
              <w:spacing w:line="400" w:lineRule="exact"/>
              <w:jc w:val="lef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开班仪式（领导讲话、</w:t>
            </w:r>
            <w:r w:rsidRPr="005A4C26">
              <w:rPr>
                <w:rFonts w:eastAsia="仿宋_GB2312" w:hint="eastAsia"/>
                <w:sz w:val="24"/>
                <w:szCs w:val="24"/>
              </w:rPr>
              <w:t>培训</w:t>
            </w:r>
            <w:r>
              <w:rPr>
                <w:rFonts w:eastAsia="仿宋_GB2312" w:hint="eastAsia"/>
                <w:sz w:val="24"/>
                <w:szCs w:val="24"/>
              </w:rPr>
              <w:t>内容</w:t>
            </w:r>
            <w:r w:rsidRPr="005A4C26">
              <w:rPr>
                <w:rFonts w:eastAsia="仿宋_GB2312" w:hint="eastAsia"/>
                <w:sz w:val="24"/>
                <w:szCs w:val="24"/>
              </w:rPr>
              <w:t>及日程介绍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</w:tc>
      </w:tr>
      <w:tr w:rsidR="00BE0AAB" w:rsidRPr="005E60B9" w:rsidTr="00DE40A4">
        <w:trPr>
          <w:trHeight w:val="561"/>
          <w:jc w:val="center"/>
        </w:trPr>
        <w:tc>
          <w:tcPr>
            <w:tcW w:w="1259" w:type="dxa"/>
            <w:vMerge/>
            <w:tcBorders>
              <w:left w:val="single" w:sz="12" w:space="0" w:color="auto"/>
            </w:tcBorders>
            <w:vAlign w:val="center"/>
          </w:tcPr>
          <w:p w:rsidR="00BE0AAB" w:rsidRDefault="00BE0AAB" w:rsidP="00DE40A4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BE0AAB" w:rsidRDefault="00BE0AAB" w:rsidP="00BE0AAB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9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>:</w:t>
            </w:r>
            <w:r>
              <w:rPr>
                <w:rFonts w:eastAsia="仿宋_GB2312"/>
                <w:bCs/>
                <w:sz w:val="24"/>
                <w:szCs w:val="24"/>
              </w:rPr>
              <w:t>1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 xml:space="preserve">0 - </w:t>
            </w:r>
            <w:r>
              <w:rPr>
                <w:rFonts w:eastAsia="仿宋_GB2312" w:hint="eastAsia"/>
                <w:bCs/>
                <w:sz w:val="24"/>
                <w:szCs w:val="24"/>
              </w:rPr>
              <w:t>9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>:</w:t>
            </w:r>
            <w:r>
              <w:rPr>
                <w:rFonts w:eastAsia="仿宋_GB2312"/>
                <w:bCs/>
                <w:sz w:val="24"/>
                <w:szCs w:val="24"/>
              </w:rPr>
              <w:t>4</w:t>
            </w:r>
            <w:r>
              <w:rPr>
                <w:rFonts w:eastAsia="仿宋_GB2312" w:hint="eastAsia"/>
                <w:bCs/>
                <w:sz w:val="24"/>
                <w:szCs w:val="24"/>
              </w:rPr>
              <w:t>0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0AAB" w:rsidRDefault="00BE0AAB" w:rsidP="00DE40A4">
            <w:pPr>
              <w:spacing w:line="40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第</w:t>
            </w: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 w:hint="eastAsia"/>
                <w:sz w:val="24"/>
                <w:szCs w:val="24"/>
              </w:rPr>
              <w:t>讲：</w:t>
            </w:r>
            <w:r w:rsidRPr="00FB4E54">
              <w:rPr>
                <w:rFonts w:eastAsia="仿宋_GB2312" w:hint="eastAsia"/>
                <w:sz w:val="24"/>
                <w:szCs w:val="24"/>
              </w:rPr>
              <w:t>我国农产品质量安全风险监测发展及现状</w:t>
            </w:r>
          </w:p>
        </w:tc>
      </w:tr>
      <w:tr w:rsidR="009B4DE9" w:rsidRPr="005E60B9" w:rsidTr="00DE40A4">
        <w:trPr>
          <w:trHeight w:val="1689"/>
          <w:jc w:val="center"/>
        </w:trPr>
        <w:tc>
          <w:tcPr>
            <w:tcW w:w="1259" w:type="dxa"/>
            <w:vMerge/>
            <w:tcBorders>
              <w:left w:val="single" w:sz="12" w:space="0" w:color="auto"/>
            </w:tcBorders>
            <w:vAlign w:val="center"/>
          </w:tcPr>
          <w:p w:rsidR="009B4DE9" w:rsidRPr="005E60B9" w:rsidRDefault="009B4DE9" w:rsidP="00DE40A4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9B4DE9" w:rsidRPr="00F73BC5" w:rsidRDefault="009B4DE9" w:rsidP="00BE0AA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9:</w:t>
            </w:r>
            <w:r w:rsidR="00BE0AAB">
              <w:rPr>
                <w:rFonts w:eastAsia="仿宋_GB2312"/>
                <w:sz w:val="24"/>
                <w:szCs w:val="24"/>
              </w:rPr>
              <w:t>4</w:t>
            </w:r>
            <w:r>
              <w:rPr>
                <w:rFonts w:eastAsia="仿宋_GB2312" w:hint="eastAsia"/>
                <w:sz w:val="24"/>
                <w:szCs w:val="24"/>
              </w:rPr>
              <w:t>0 - 1</w:t>
            </w:r>
            <w:r w:rsidR="00BE0AAB"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eastAsia="仿宋_GB2312" w:hint="eastAsia"/>
                <w:sz w:val="24"/>
                <w:szCs w:val="24"/>
              </w:rPr>
              <w:t>:</w:t>
            </w:r>
            <w:r w:rsidR="00BE0AAB">
              <w:rPr>
                <w:rFonts w:eastAsia="仿宋_GB2312"/>
                <w:sz w:val="24"/>
                <w:szCs w:val="24"/>
              </w:rPr>
              <w:t>0</w:t>
            </w:r>
            <w:r>
              <w:rPr>
                <w:rFonts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4DE9" w:rsidRPr="005A4C26" w:rsidRDefault="009B4DE9" w:rsidP="00BE0AAB">
            <w:pPr>
              <w:spacing w:line="400" w:lineRule="exact"/>
              <w:jc w:val="lef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第</w:t>
            </w:r>
            <w:r w:rsidR="00BE0AAB">
              <w:rPr>
                <w:rFonts w:eastAsia="仿宋_GB2312"/>
                <w:sz w:val="24"/>
                <w:szCs w:val="24"/>
              </w:rPr>
              <w:t>2</w:t>
            </w:r>
            <w:r>
              <w:rPr>
                <w:rFonts w:eastAsia="仿宋_GB2312" w:hint="eastAsia"/>
                <w:sz w:val="24"/>
                <w:szCs w:val="24"/>
              </w:rPr>
              <w:t>讲：</w:t>
            </w:r>
            <w:r w:rsidRPr="00FB4E54">
              <w:rPr>
                <w:rFonts w:eastAsia="仿宋_GB2312" w:hint="eastAsia"/>
                <w:sz w:val="24"/>
                <w:szCs w:val="24"/>
              </w:rPr>
              <w:t>我国</w:t>
            </w:r>
            <w:r w:rsidRPr="0018239F">
              <w:rPr>
                <w:rFonts w:eastAsia="仿宋_GB2312" w:hint="eastAsia"/>
                <w:sz w:val="24"/>
                <w:szCs w:val="24"/>
              </w:rPr>
              <w:t>水产品质量安全现状概述</w:t>
            </w:r>
            <w:r>
              <w:rPr>
                <w:rFonts w:eastAsia="仿宋_GB2312" w:hint="eastAsia"/>
                <w:sz w:val="24"/>
                <w:szCs w:val="24"/>
              </w:rPr>
              <w:t>及例行监测要求（包括水产品监测重点关注的问题、</w:t>
            </w:r>
            <w:r w:rsidRPr="0018239F">
              <w:rPr>
                <w:rFonts w:eastAsia="仿宋_GB2312" w:hint="eastAsia"/>
                <w:sz w:val="24"/>
                <w:szCs w:val="24"/>
              </w:rPr>
              <w:t>水产品</w:t>
            </w:r>
            <w:r>
              <w:rPr>
                <w:rFonts w:eastAsia="仿宋_GB2312" w:hint="eastAsia"/>
                <w:sz w:val="24"/>
                <w:szCs w:val="24"/>
              </w:rPr>
              <w:t>生产及安全基本情况、水产品例行监测要求及注意事项）</w:t>
            </w:r>
          </w:p>
        </w:tc>
      </w:tr>
      <w:tr w:rsidR="009B4DE9" w:rsidRPr="005E60B9" w:rsidTr="00DE40A4">
        <w:trPr>
          <w:trHeight w:val="521"/>
          <w:jc w:val="center"/>
        </w:trPr>
        <w:tc>
          <w:tcPr>
            <w:tcW w:w="1259" w:type="dxa"/>
            <w:vMerge/>
            <w:tcBorders>
              <w:left w:val="single" w:sz="12" w:space="0" w:color="auto"/>
            </w:tcBorders>
            <w:vAlign w:val="center"/>
          </w:tcPr>
          <w:p w:rsidR="009B4DE9" w:rsidRPr="005E60B9" w:rsidRDefault="009B4DE9" w:rsidP="00DE40A4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9B4DE9" w:rsidRDefault="009B4DE9" w:rsidP="00BE0AA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</w:t>
            </w:r>
            <w:r w:rsidR="00BE0AAB"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eastAsia="仿宋_GB2312" w:hint="eastAsia"/>
                <w:sz w:val="24"/>
                <w:szCs w:val="24"/>
              </w:rPr>
              <w:t>:</w:t>
            </w:r>
            <w:r w:rsidR="00BE0AAB">
              <w:rPr>
                <w:rFonts w:eastAsia="仿宋_GB2312"/>
                <w:sz w:val="24"/>
                <w:szCs w:val="24"/>
              </w:rPr>
              <w:t>0</w:t>
            </w:r>
            <w:r>
              <w:rPr>
                <w:rFonts w:eastAsia="仿宋_GB2312" w:hint="eastAsia"/>
                <w:sz w:val="24"/>
                <w:szCs w:val="24"/>
              </w:rPr>
              <w:t>0 - 11:</w:t>
            </w:r>
            <w:r w:rsidR="00BE0AAB"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4DE9" w:rsidRDefault="009B4DE9" w:rsidP="00DE40A4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休息</w:t>
            </w:r>
          </w:p>
        </w:tc>
      </w:tr>
      <w:tr w:rsidR="009B4DE9" w:rsidRPr="005E60B9" w:rsidTr="00DE40A4">
        <w:trPr>
          <w:trHeight w:val="1555"/>
          <w:jc w:val="center"/>
        </w:trPr>
        <w:tc>
          <w:tcPr>
            <w:tcW w:w="1259" w:type="dxa"/>
            <w:vMerge/>
            <w:tcBorders>
              <w:left w:val="single" w:sz="12" w:space="0" w:color="auto"/>
            </w:tcBorders>
            <w:vAlign w:val="center"/>
          </w:tcPr>
          <w:p w:rsidR="009B4DE9" w:rsidRPr="005E60B9" w:rsidRDefault="009B4DE9" w:rsidP="00DE40A4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9B4DE9" w:rsidRDefault="009B4DE9" w:rsidP="00BE0AAB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11:</w:t>
            </w:r>
            <w:r w:rsidR="00BE0AAB"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eastAsia="仿宋_GB2312" w:hint="eastAsia"/>
                <w:sz w:val="24"/>
                <w:szCs w:val="24"/>
              </w:rPr>
              <w:t>0 - 12:00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4DE9" w:rsidRDefault="009B4DE9" w:rsidP="00BE0AAB">
            <w:pPr>
              <w:spacing w:line="40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第</w:t>
            </w:r>
            <w:r w:rsidR="00BE0AAB">
              <w:rPr>
                <w:rFonts w:eastAsia="仿宋_GB2312"/>
                <w:sz w:val="24"/>
                <w:szCs w:val="24"/>
              </w:rPr>
              <w:t>3</w:t>
            </w:r>
            <w:r>
              <w:rPr>
                <w:rFonts w:eastAsia="仿宋_GB2312" w:hint="eastAsia"/>
                <w:sz w:val="24"/>
                <w:szCs w:val="24"/>
              </w:rPr>
              <w:t>讲：水产品抽样制样</w:t>
            </w:r>
            <w:r w:rsidRPr="00D1093B">
              <w:rPr>
                <w:rFonts w:eastAsia="仿宋_GB2312" w:hint="eastAsia"/>
                <w:sz w:val="24"/>
                <w:szCs w:val="24"/>
              </w:rPr>
              <w:t>要求及操作要点</w:t>
            </w:r>
            <w:r>
              <w:rPr>
                <w:rFonts w:eastAsia="仿宋_GB2312" w:hint="eastAsia"/>
                <w:sz w:val="24"/>
                <w:szCs w:val="24"/>
              </w:rPr>
              <w:t>（抽</w:t>
            </w:r>
            <w:r w:rsidRPr="00D1093B">
              <w:rPr>
                <w:rFonts w:eastAsia="仿宋_GB2312" w:hint="eastAsia"/>
                <w:sz w:val="24"/>
                <w:szCs w:val="24"/>
              </w:rPr>
              <w:t>样方法：</w:t>
            </w:r>
            <w:r>
              <w:rPr>
                <w:rFonts w:eastAsia="仿宋_GB2312" w:hint="eastAsia"/>
                <w:sz w:val="24"/>
                <w:szCs w:val="24"/>
              </w:rPr>
              <w:t>抽样</w:t>
            </w:r>
            <w:r w:rsidRPr="00D1093B">
              <w:rPr>
                <w:rFonts w:eastAsia="仿宋_GB2312" w:hint="eastAsia"/>
                <w:sz w:val="24"/>
                <w:szCs w:val="24"/>
              </w:rPr>
              <w:t>要求及操作技术要点</w:t>
            </w:r>
            <w:r>
              <w:rPr>
                <w:rFonts w:eastAsia="仿宋_GB2312" w:hint="eastAsia"/>
                <w:sz w:val="24"/>
                <w:szCs w:val="24"/>
              </w:rPr>
              <w:t>，</w:t>
            </w:r>
            <w:r w:rsidRPr="00D1093B">
              <w:rPr>
                <w:rFonts w:eastAsia="仿宋_GB2312" w:hint="eastAsia"/>
                <w:sz w:val="24"/>
                <w:szCs w:val="24"/>
              </w:rPr>
              <w:t>样品制备：不同</w:t>
            </w:r>
            <w:r>
              <w:rPr>
                <w:rFonts w:eastAsia="仿宋_GB2312" w:hint="eastAsia"/>
                <w:sz w:val="24"/>
                <w:szCs w:val="24"/>
              </w:rPr>
              <w:t>种类水产品</w:t>
            </w:r>
            <w:r w:rsidRPr="00D1093B">
              <w:rPr>
                <w:rFonts w:eastAsia="仿宋_GB2312" w:hint="eastAsia"/>
                <w:sz w:val="24"/>
                <w:szCs w:val="24"/>
              </w:rPr>
              <w:t>制备要求及操作技术要点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</w:tc>
      </w:tr>
      <w:tr w:rsidR="009B4DE9" w:rsidRPr="005E60B9" w:rsidTr="00DE40A4">
        <w:trPr>
          <w:trHeight w:val="542"/>
          <w:jc w:val="center"/>
        </w:trPr>
        <w:tc>
          <w:tcPr>
            <w:tcW w:w="1259" w:type="dxa"/>
            <w:vMerge/>
            <w:tcBorders>
              <w:left w:val="single" w:sz="12" w:space="0" w:color="auto"/>
            </w:tcBorders>
            <w:vAlign w:val="center"/>
          </w:tcPr>
          <w:p w:rsidR="009B4DE9" w:rsidRPr="005E60B9" w:rsidRDefault="009B4DE9" w:rsidP="00DE40A4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9B4DE9" w:rsidRPr="00F73BC5" w:rsidRDefault="009B4DE9" w:rsidP="00DE40A4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12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>:</w:t>
            </w:r>
            <w:r>
              <w:rPr>
                <w:rFonts w:eastAsia="仿宋_GB2312" w:hint="eastAsia"/>
                <w:bCs/>
                <w:sz w:val="24"/>
                <w:szCs w:val="24"/>
              </w:rPr>
              <w:t>00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 xml:space="preserve"> - </w:t>
            </w:r>
            <w:r>
              <w:rPr>
                <w:rFonts w:eastAsia="仿宋_GB2312" w:hint="eastAsia"/>
                <w:bCs/>
                <w:sz w:val="24"/>
                <w:szCs w:val="24"/>
              </w:rPr>
              <w:t>1</w:t>
            </w:r>
            <w:r>
              <w:rPr>
                <w:rFonts w:eastAsia="仿宋_GB2312"/>
                <w:bCs/>
                <w:sz w:val="24"/>
                <w:szCs w:val="24"/>
              </w:rPr>
              <w:t>4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>:</w:t>
            </w:r>
            <w:r>
              <w:rPr>
                <w:rFonts w:eastAsia="仿宋_GB2312"/>
                <w:bCs/>
                <w:sz w:val="24"/>
                <w:szCs w:val="24"/>
              </w:rPr>
              <w:t>0</w:t>
            </w:r>
            <w:r>
              <w:rPr>
                <w:rFonts w:eastAsia="仿宋_GB2312" w:hint="eastAsia"/>
                <w:bCs/>
                <w:sz w:val="24"/>
                <w:szCs w:val="24"/>
              </w:rPr>
              <w:t>0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4DE9" w:rsidRPr="005A4C26" w:rsidRDefault="009B4DE9" w:rsidP="00DE40A4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午餐</w:t>
            </w:r>
          </w:p>
        </w:tc>
      </w:tr>
      <w:tr w:rsidR="009B4DE9" w:rsidRPr="005E60B9" w:rsidTr="00DE40A4">
        <w:trPr>
          <w:trHeight w:val="1186"/>
          <w:jc w:val="center"/>
        </w:trPr>
        <w:tc>
          <w:tcPr>
            <w:tcW w:w="1259" w:type="dxa"/>
            <w:vMerge/>
            <w:tcBorders>
              <w:left w:val="single" w:sz="12" w:space="0" w:color="auto"/>
            </w:tcBorders>
            <w:vAlign w:val="center"/>
          </w:tcPr>
          <w:p w:rsidR="009B4DE9" w:rsidRPr="005E60B9" w:rsidRDefault="009B4DE9" w:rsidP="00DE40A4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9B4DE9" w:rsidRPr="00F73BC5" w:rsidRDefault="009B4DE9" w:rsidP="00DE40A4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4</w:t>
            </w:r>
            <w:r>
              <w:rPr>
                <w:rFonts w:eastAsia="仿宋_GB2312" w:hint="eastAsia"/>
                <w:sz w:val="24"/>
                <w:szCs w:val="24"/>
              </w:rPr>
              <w:t>:</w:t>
            </w:r>
            <w:r>
              <w:rPr>
                <w:rFonts w:eastAsia="仿宋_GB2312"/>
                <w:sz w:val="24"/>
                <w:szCs w:val="24"/>
              </w:rPr>
              <w:t>0</w:t>
            </w:r>
            <w:r>
              <w:rPr>
                <w:rFonts w:eastAsia="仿宋_GB2312" w:hint="eastAsia"/>
                <w:sz w:val="24"/>
                <w:szCs w:val="24"/>
              </w:rPr>
              <w:t>0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 xml:space="preserve"> - </w:t>
            </w:r>
            <w:r>
              <w:rPr>
                <w:rFonts w:eastAsia="仿宋_GB2312" w:hint="eastAsia"/>
                <w:sz w:val="24"/>
                <w:szCs w:val="24"/>
              </w:rPr>
              <w:t>15:</w:t>
            </w:r>
            <w:r>
              <w:rPr>
                <w:rFonts w:eastAsia="仿宋_GB2312"/>
                <w:sz w:val="24"/>
                <w:szCs w:val="24"/>
              </w:rPr>
              <w:t>0</w:t>
            </w:r>
            <w:r>
              <w:rPr>
                <w:rFonts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4DE9" w:rsidRPr="005A4C26" w:rsidRDefault="009B4DE9" w:rsidP="00BE0AAB">
            <w:pPr>
              <w:spacing w:line="40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第</w:t>
            </w:r>
            <w:r w:rsidR="00BE0AAB">
              <w:rPr>
                <w:rFonts w:eastAsia="仿宋_GB2312"/>
                <w:sz w:val="24"/>
                <w:szCs w:val="24"/>
              </w:rPr>
              <w:t>4</w:t>
            </w:r>
            <w:r>
              <w:rPr>
                <w:rFonts w:eastAsia="仿宋_GB2312" w:hint="eastAsia"/>
                <w:sz w:val="24"/>
                <w:szCs w:val="24"/>
              </w:rPr>
              <w:t>讲：常见水产品的识别（包括例行监测涉及水产品的</w:t>
            </w:r>
            <w:r w:rsidRPr="00651F1E">
              <w:rPr>
                <w:rFonts w:eastAsia="仿宋_GB2312" w:hint="eastAsia"/>
                <w:sz w:val="24"/>
                <w:szCs w:val="24"/>
              </w:rPr>
              <w:t>识别</w:t>
            </w:r>
            <w:r>
              <w:rPr>
                <w:rFonts w:eastAsia="仿宋_GB2312" w:hint="eastAsia"/>
                <w:sz w:val="24"/>
                <w:szCs w:val="24"/>
              </w:rPr>
              <w:t>、其他易混淆水产品的识别）</w:t>
            </w:r>
          </w:p>
        </w:tc>
      </w:tr>
      <w:tr w:rsidR="009B4DE9" w:rsidRPr="005E60B9" w:rsidTr="00DE40A4">
        <w:trPr>
          <w:trHeight w:val="582"/>
          <w:jc w:val="center"/>
        </w:trPr>
        <w:tc>
          <w:tcPr>
            <w:tcW w:w="1259" w:type="dxa"/>
            <w:vMerge/>
            <w:tcBorders>
              <w:left w:val="single" w:sz="12" w:space="0" w:color="auto"/>
            </w:tcBorders>
            <w:vAlign w:val="center"/>
          </w:tcPr>
          <w:p w:rsidR="009B4DE9" w:rsidRPr="005E60B9" w:rsidRDefault="009B4DE9" w:rsidP="00DE40A4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9B4DE9" w:rsidRDefault="009B4DE9" w:rsidP="00DE40A4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15:</w:t>
            </w:r>
            <w:r>
              <w:rPr>
                <w:rFonts w:eastAsia="仿宋_GB2312"/>
                <w:sz w:val="24"/>
                <w:szCs w:val="24"/>
              </w:rPr>
              <w:t>0</w:t>
            </w:r>
            <w:r>
              <w:rPr>
                <w:rFonts w:eastAsia="仿宋_GB2312" w:hint="eastAsia"/>
                <w:sz w:val="24"/>
                <w:szCs w:val="24"/>
              </w:rPr>
              <w:t>0 - 15:</w:t>
            </w: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4DE9" w:rsidRDefault="009B4DE9" w:rsidP="00DE40A4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休息</w:t>
            </w:r>
          </w:p>
        </w:tc>
      </w:tr>
      <w:tr w:rsidR="009B4DE9" w:rsidRPr="005E60B9" w:rsidTr="00DE40A4">
        <w:trPr>
          <w:trHeight w:val="1505"/>
          <w:jc w:val="center"/>
        </w:trPr>
        <w:tc>
          <w:tcPr>
            <w:tcW w:w="1259" w:type="dxa"/>
            <w:vMerge/>
            <w:tcBorders>
              <w:left w:val="single" w:sz="12" w:space="0" w:color="auto"/>
            </w:tcBorders>
            <w:vAlign w:val="center"/>
          </w:tcPr>
          <w:p w:rsidR="009B4DE9" w:rsidRPr="005E60B9" w:rsidRDefault="009B4DE9" w:rsidP="00DE40A4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9B4DE9" w:rsidRDefault="009B4DE9" w:rsidP="00DE40A4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794CBA">
              <w:rPr>
                <w:rFonts w:eastAsia="仿宋_GB2312" w:hint="eastAsia"/>
                <w:sz w:val="24"/>
                <w:szCs w:val="24"/>
              </w:rPr>
              <w:t>1</w:t>
            </w:r>
            <w:r w:rsidRPr="00794CBA">
              <w:rPr>
                <w:rFonts w:eastAsia="仿宋_GB2312"/>
                <w:sz w:val="24"/>
                <w:szCs w:val="24"/>
              </w:rPr>
              <w:t>5</w:t>
            </w:r>
            <w:r w:rsidRPr="00794CBA">
              <w:rPr>
                <w:rFonts w:eastAsia="仿宋_GB2312" w:hint="eastAsia"/>
                <w:sz w:val="24"/>
                <w:szCs w:val="24"/>
              </w:rPr>
              <w:t>:</w:t>
            </w:r>
            <w:r>
              <w:rPr>
                <w:rFonts w:eastAsia="仿宋_GB2312"/>
                <w:sz w:val="24"/>
                <w:szCs w:val="24"/>
              </w:rPr>
              <w:t>1</w:t>
            </w:r>
            <w:r w:rsidRPr="00794CBA">
              <w:rPr>
                <w:rFonts w:eastAsia="仿宋_GB2312"/>
                <w:sz w:val="24"/>
                <w:szCs w:val="24"/>
              </w:rPr>
              <w:t>0</w:t>
            </w:r>
            <w:r w:rsidRPr="00794CBA">
              <w:rPr>
                <w:rFonts w:eastAsia="仿宋_GB2312" w:hint="eastAsia"/>
                <w:sz w:val="24"/>
                <w:szCs w:val="24"/>
              </w:rPr>
              <w:t>-</w:t>
            </w:r>
            <w:r w:rsidRPr="00794CBA">
              <w:rPr>
                <w:rFonts w:eastAsia="仿宋_GB2312"/>
                <w:sz w:val="24"/>
                <w:szCs w:val="24"/>
              </w:rPr>
              <w:t>16</w:t>
            </w:r>
            <w:r w:rsidRPr="00794CBA">
              <w:rPr>
                <w:rFonts w:eastAsia="仿宋_GB2312" w:hint="eastAsia"/>
                <w:sz w:val="24"/>
                <w:szCs w:val="24"/>
              </w:rPr>
              <w:t>:</w:t>
            </w: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0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4DE9" w:rsidRDefault="009B4DE9" w:rsidP="00BE0AAB">
            <w:pPr>
              <w:spacing w:line="40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第</w:t>
            </w:r>
            <w:r w:rsidR="00BE0AAB">
              <w:rPr>
                <w:rFonts w:eastAsia="仿宋_GB2312"/>
                <w:sz w:val="24"/>
                <w:szCs w:val="24"/>
              </w:rPr>
              <w:t>5</w:t>
            </w:r>
            <w:r>
              <w:rPr>
                <w:rFonts w:eastAsia="仿宋_GB2312" w:hint="eastAsia"/>
                <w:sz w:val="24"/>
                <w:szCs w:val="24"/>
              </w:rPr>
              <w:t>讲：</w:t>
            </w:r>
            <w:r w:rsidRPr="00194E60">
              <w:rPr>
                <w:rFonts w:eastAsia="仿宋_GB2312" w:hint="eastAsia"/>
                <w:sz w:val="24"/>
                <w:szCs w:val="24"/>
              </w:rPr>
              <w:t>水产品药残检测方法评价及检测过程质量控制（</w:t>
            </w:r>
            <w:r>
              <w:rPr>
                <w:rFonts w:eastAsia="仿宋_GB2312" w:hint="eastAsia"/>
                <w:sz w:val="24"/>
                <w:szCs w:val="24"/>
              </w:rPr>
              <w:t>包括检测方法验证确认要求及检测过程中的质量控制</w:t>
            </w:r>
            <w:r w:rsidRPr="00194E60">
              <w:rPr>
                <w:rFonts w:eastAsia="仿宋_GB2312" w:hint="eastAsia"/>
                <w:sz w:val="24"/>
                <w:szCs w:val="24"/>
              </w:rPr>
              <w:t>）</w:t>
            </w:r>
          </w:p>
        </w:tc>
      </w:tr>
      <w:tr w:rsidR="009B4DE9" w:rsidRPr="005E60B9" w:rsidTr="00DE40A4">
        <w:trPr>
          <w:trHeight w:val="1555"/>
          <w:jc w:val="center"/>
        </w:trPr>
        <w:tc>
          <w:tcPr>
            <w:tcW w:w="1259" w:type="dxa"/>
            <w:vMerge/>
            <w:tcBorders>
              <w:left w:val="single" w:sz="12" w:space="0" w:color="auto"/>
            </w:tcBorders>
            <w:vAlign w:val="center"/>
          </w:tcPr>
          <w:p w:rsidR="009B4DE9" w:rsidRPr="005E60B9" w:rsidRDefault="009B4DE9" w:rsidP="00DE40A4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9B4DE9" w:rsidRPr="00794CBA" w:rsidRDefault="009B4DE9" w:rsidP="00DE40A4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794CBA"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6</w:t>
            </w:r>
            <w:r w:rsidRPr="00794CBA">
              <w:rPr>
                <w:rFonts w:eastAsia="仿宋_GB2312" w:hint="eastAsia"/>
                <w:sz w:val="24"/>
                <w:szCs w:val="24"/>
              </w:rPr>
              <w:t>:</w:t>
            </w:r>
            <w:r>
              <w:rPr>
                <w:rFonts w:eastAsia="仿宋_GB2312" w:hint="eastAsia"/>
                <w:sz w:val="24"/>
                <w:szCs w:val="24"/>
              </w:rPr>
              <w:t>1</w:t>
            </w:r>
            <w:r w:rsidRPr="00794CBA">
              <w:rPr>
                <w:rFonts w:eastAsia="仿宋_GB2312"/>
                <w:sz w:val="24"/>
                <w:szCs w:val="24"/>
              </w:rPr>
              <w:t>0</w:t>
            </w:r>
            <w:r w:rsidRPr="00794CBA">
              <w:rPr>
                <w:rFonts w:eastAsia="仿宋_GB2312" w:hint="eastAsia"/>
                <w:sz w:val="24"/>
                <w:szCs w:val="24"/>
              </w:rPr>
              <w:t>-</w:t>
            </w:r>
            <w:r w:rsidRPr="00794CBA"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7</w:t>
            </w:r>
            <w:r w:rsidRPr="00794CBA">
              <w:rPr>
                <w:rFonts w:eastAsia="仿宋_GB2312" w:hint="eastAsia"/>
                <w:sz w:val="24"/>
                <w:szCs w:val="24"/>
              </w:rPr>
              <w:t>:</w:t>
            </w:r>
            <w:r>
              <w:rPr>
                <w:rFonts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4DE9" w:rsidRDefault="009B4DE9" w:rsidP="00BE0AAB">
            <w:pPr>
              <w:spacing w:line="40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第</w:t>
            </w:r>
            <w:r w:rsidR="00BE0AAB">
              <w:rPr>
                <w:rFonts w:eastAsia="仿宋_GB2312"/>
                <w:sz w:val="24"/>
                <w:szCs w:val="24"/>
              </w:rPr>
              <w:t>6</w:t>
            </w:r>
            <w:r>
              <w:rPr>
                <w:rFonts w:eastAsia="仿宋_GB2312" w:hint="eastAsia"/>
                <w:sz w:val="24"/>
                <w:szCs w:val="24"/>
              </w:rPr>
              <w:t>讲：</w:t>
            </w:r>
            <w:r w:rsidRPr="006E112C">
              <w:rPr>
                <w:rFonts w:eastAsia="仿宋_GB2312" w:hint="eastAsia"/>
                <w:sz w:val="24"/>
                <w:szCs w:val="24"/>
              </w:rPr>
              <w:t>水产品药残检测几种常用样品前处理方法（</w:t>
            </w:r>
            <w:r>
              <w:rPr>
                <w:rFonts w:eastAsia="仿宋_GB2312" w:hint="eastAsia"/>
                <w:sz w:val="24"/>
                <w:szCs w:val="24"/>
              </w:rPr>
              <w:t>包括样品</w:t>
            </w:r>
            <w:r w:rsidRPr="00103A06">
              <w:rPr>
                <w:rFonts w:eastAsia="仿宋_GB2312" w:hint="eastAsia"/>
                <w:sz w:val="24"/>
                <w:szCs w:val="24"/>
              </w:rPr>
              <w:t>提取</w:t>
            </w:r>
            <w:r>
              <w:rPr>
                <w:rFonts w:eastAsia="仿宋_GB2312" w:hint="eastAsia"/>
                <w:sz w:val="24"/>
                <w:szCs w:val="24"/>
              </w:rPr>
              <w:t>、</w:t>
            </w:r>
            <w:r w:rsidRPr="00103A06">
              <w:rPr>
                <w:rFonts w:eastAsia="仿宋_GB2312" w:hint="eastAsia"/>
                <w:sz w:val="24"/>
                <w:szCs w:val="24"/>
              </w:rPr>
              <w:t>净化</w:t>
            </w:r>
            <w:r>
              <w:rPr>
                <w:rFonts w:eastAsia="仿宋_GB2312" w:hint="eastAsia"/>
                <w:sz w:val="24"/>
                <w:szCs w:val="24"/>
              </w:rPr>
              <w:t>、</w:t>
            </w:r>
            <w:r w:rsidRPr="00103A06">
              <w:rPr>
                <w:rFonts w:eastAsia="仿宋_GB2312" w:hint="eastAsia"/>
                <w:sz w:val="24"/>
                <w:szCs w:val="24"/>
              </w:rPr>
              <w:t>浓缩</w:t>
            </w:r>
            <w:r>
              <w:rPr>
                <w:rFonts w:eastAsia="仿宋_GB2312" w:hint="eastAsia"/>
                <w:sz w:val="24"/>
                <w:szCs w:val="24"/>
              </w:rPr>
              <w:t>、定容的方法，操作</w:t>
            </w:r>
            <w:r w:rsidRPr="00D1093B">
              <w:rPr>
                <w:rFonts w:eastAsia="仿宋_GB2312" w:hint="eastAsia"/>
                <w:sz w:val="24"/>
                <w:szCs w:val="24"/>
              </w:rPr>
              <w:t>技术</w:t>
            </w:r>
            <w:r>
              <w:rPr>
                <w:rFonts w:eastAsia="仿宋_GB2312" w:hint="eastAsia"/>
                <w:sz w:val="24"/>
                <w:szCs w:val="24"/>
              </w:rPr>
              <w:t>要点及注意事项</w:t>
            </w:r>
            <w:r w:rsidRPr="006E112C">
              <w:rPr>
                <w:rFonts w:eastAsia="仿宋_GB2312" w:hint="eastAsia"/>
                <w:sz w:val="24"/>
                <w:szCs w:val="24"/>
              </w:rPr>
              <w:t>）</w:t>
            </w:r>
          </w:p>
        </w:tc>
      </w:tr>
      <w:tr w:rsidR="009B4DE9" w:rsidRPr="005E60B9" w:rsidTr="00DE40A4">
        <w:trPr>
          <w:trHeight w:val="555"/>
          <w:jc w:val="center"/>
        </w:trPr>
        <w:tc>
          <w:tcPr>
            <w:tcW w:w="1259" w:type="dxa"/>
            <w:vMerge/>
            <w:tcBorders>
              <w:left w:val="single" w:sz="12" w:space="0" w:color="auto"/>
            </w:tcBorders>
            <w:vAlign w:val="center"/>
          </w:tcPr>
          <w:p w:rsidR="009B4DE9" w:rsidRPr="005E60B9" w:rsidRDefault="009B4DE9" w:rsidP="00DE40A4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9B4DE9" w:rsidRDefault="009B4DE9" w:rsidP="00DE40A4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7</w:t>
            </w:r>
            <w:r>
              <w:rPr>
                <w:rFonts w:eastAsia="仿宋_GB2312" w:hint="eastAsia"/>
                <w:sz w:val="24"/>
                <w:szCs w:val="24"/>
              </w:rPr>
              <w:t xml:space="preserve">:20 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>-</w:t>
            </w: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7</w:t>
            </w:r>
            <w:r>
              <w:rPr>
                <w:rFonts w:eastAsia="仿宋_GB2312" w:hint="eastAsia"/>
                <w:sz w:val="24"/>
                <w:szCs w:val="24"/>
              </w:rPr>
              <w:t>:</w:t>
            </w:r>
            <w:r>
              <w:rPr>
                <w:rFonts w:eastAsia="仿宋_GB2312"/>
                <w:sz w:val="24"/>
                <w:szCs w:val="24"/>
              </w:rPr>
              <w:t>3</w:t>
            </w:r>
            <w:r>
              <w:rPr>
                <w:rFonts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4DE9" w:rsidRDefault="009B4DE9" w:rsidP="00DE40A4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现场交流研讨</w:t>
            </w:r>
          </w:p>
        </w:tc>
      </w:tr>
      <w:tr w:rsidR="009B4DE9" w:rsidRPr="005E60B9" w:rsidTr="00DE40A4">
        <w:trPr>
          <w:trHeight w:val="552"/>
          <w:jc w:val="center"/>
        </w:trPr>
        <w:tc>
          <w:tcPr>
            <w:tcW w:w="1259" w:type="dxa"/>
            <w:vMerge/>
            <w:tcBorders>
              <w:left w:val="single" w:sz="12" w:space="0" w:color="auto"/>
            </w:tcBorders>
            <w:vAlign w:val="center"/>
          </w:tcPr>
          <w:p w:rsidR="009B4DE9" w:rsidRPr="005E60B9" w:rsidRDefault="009B4DE9" w:rsidP="00DE40A4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9B4DE9" w:rsidRDefault="009B4DE9" w:rsidP="00DE40A4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18:00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 xml:space="preserve"> - </w:t>
            </w:r>
            <w:r>
              <w:rPr>
                <w:rFonts w:eastAsia="仿宋_GB2312" w:hint="eastAsia"/>
                <w:sz w:val="24"/>
                <w:szCs w:val="24"/>
              </w:rPr>
              <w:t>19:30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4DE9" w:rsidRPr="005A4C26" w:rsidRDefault="009B4DE9" w:rsidP="00DE40A4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晚餐</w:t>
            </w:r>
          </w:p>
        </w:tc>
      </w:tr>
      <w:tr w:rsidR="009B4DE9" w:rsidRPr="00DD1902" w:rsidTr="00DE40A4">
        <w:trPr>
          <w:trHeight w:val="1388"/>
          <w:jc w:val="center"/>
        </w:trPr>
        <w:tc>
          <w:tcPr>
            <w:tcW w:w="1259" w:type="dxa"/>
            <w:vMerge w:val="restart"/>
            <w:tcBorders>
              <w:left w:val="single" w:sz="12" w:space="0" w:color="auto"/>
            </w:tcBorders>
            <w:vAlign w:val="center"/>
          </w:tcPr>
          <w:p w:rsidR="009B4DE9" w:rsidRDefault="009B4DE9" w:rsidP="00DE40A4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lastRenderedPageBreak/>
              <w:t>8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>20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9B4DE9" w:rsidRDefault="009B4DE9" w:rsidP="00DE40A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9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>:</w:t>
            </w:r>
            <w:r>
              <w:rPr>
                <w:rFonts w:eastAsia="仿宋_GB2312" w:hint="eastAsia"/>
                <w:bCs/>
                <w:sz w:val="24"/>
                <w:szCs w:val="24"/>
              </w:rPr>
              <w:t>00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 xml:space="preserve"> - </w:t>
            </w:r>
            <w:r>
              <w:rPr>
                <w:rFonts w:eastAsia="仿宋_GB2312"/>
                <w:bCs/>
                <w:sz w:val="24"/>
                <w:szCs w:val="24"/>
              </w:rPr>
              <w:t>9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>:</w:t>
            </w:r>
            <w:r>
              <w:rPr>
                <w:rFonts w:eastAsia="仿宋_GB2312"/>
                <w:bCs/>
                <w:sz w:val="24"/>
                <w:szCs w:val="24"/>
              </w:rPr>
              <w:t>5</w:t>
            </w:r>
            <w:r>
              <w:rPr>
                <w:rFonts w:eastAsia="仿宋_GB2312" w:hint="eastAsia"/>
                <w:bCs/>
                <w:sz w:val="24"/>
                <w:szCs w:val="24"/>
              </w:rPr>
              <w:t>0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4DE9" w:rsidRDefault="009B4DE9" w:rsidP="00BE0AAB">
            <w:pPr>
              <w:spacing w:line="40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第</w:t>
            </w:r>
            <w:r w:rsidR="00BE0AAB">
              <w:rPr>
                <w:rFonts w:eastAsia="仿宋_GB2312"/>
                <w:sz w:val="24"/>
                <w:szCs w:val="24"/>
              </w:rPr>
              <w:t>7</w:t>
            </w:r>
            <w:r>
              <w:rPr>
                <w:rFonts w:eastAsia="仿宋_GB2312" w:hint="eastAsia"/>
                <w:sz w:val="24"/>
                <w:szCs w:val="24"/>
              </w:rPr>
              <w:t>讲：</w:t>
            </w:r>
            <w:r w:rsidRPr="00103A06">
              <w:rPr>
                <w:rFonts w:eastAsia="仿宋_GB2312" w:hint="eastAsia"/>
                <w:sz w:val="24"/>
                <w:szCs w:val="24"/>
              </w:rPr>
              <w:t>水产品中</w:t>
            </w:r>
            <w:r w:rsidRPr="00194E60">
              <w:rPr>
                <w:rFonts w:eastAsia="仿宋_GB2312" w:hint="eastAsia"/>
                <w:sz w:val="24"/>
                <w:szCs w:val="24"/>
              </w:rPr>
              <w:t>酰胺醇类药物</w:t>
            </w:r>
            <w:r w:rsidRPr="00103A06">
              <w:rPr>
                <w:rFonts w:eastAsia="仿宋_GB2312" w:hint="eastAsia"/>
                <w:sz w:val="24"/>
                <w:szCs w:val="24"/>
              </w:rPr>
              <w:t>残留测定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r w:rsidRPr="00D1093B">
              <w:rPr>
                <w:rFonts w:eastAsia="仿宋_GB2312" w:hint="eastAsia"/>
                <w:sz w:val="24"/>
                <w:szCs w:val="24"/>
              </w:rPr>
              <w:t>《</w:t>
            </w:r>
            <w:r w:rsidRPr="00C12746">
              <w:rPr>
                <w:rFonts w:eastAsia="仿宋_GB2312" w:hint="eastAsia"/>
                <w:sz w:val="24"/>
                <w:szCs w:val="24"/>
              </w:rPr>
              <w:t>GB/T 20756-2006</w:t>
            </w:r>
            <w:r>
              <w:rPr>
                <w:rFonts w:eastAsia="仿宋_GB2312" w:hint="eastAsia"/>
                <w:sz w:val="24"/>
                <w:szCs w:val="24"/>
              </w:rPr>
              <w:t>》等</w:t>
            </w:r>
            <w:r w:rsidRPr="00D1093B">
              <w:rPr>
                <w:rFonts w:eastAsia="仿宋_GB2312" w:hint="eastAsia"/>
                <w:sz w:val="24"/>
                <w:szCs w:val="24"/>
              </w:rPr>
              <w:t>标准解读</w:t>
            </w:r>
            <w:r>
              <w:rPr>
                <w:rFonts w:eastAsia="仿宋_GB2312" w:hint="eastAsia"/>
                <w:sz w:val="24"/>
                <w:szCs w:val="24"/>
              </w:rPr>
              <w:t>及检测方法操作要点解析）</w:t>
            </w:r>
          </w:p>
        </w:tc>
      </w:tr>
      <w:tr w:rsidR="009B4DE9" w:rsidRPr="00DD1902" w:rsidTr="00DE40A4">
        <w:trPr>
          <w:trHeight w:val="1388"/>
          <w:jc w:val="center"/>
        </w:trPr>
        <w:tc>
          <w:tcPr>
            <w:tcW w:w="1259" w:type="dxa"/>
            <w:vMerge/>
            <w:tcBorders>
              <w:left w:val="single" w:sz="12" w:space="0" w:color="auto"/>
            </w:tcBorders>
            <w:vAlign w:val="center"/>
          </w:tcPr>
          <w:p w:rsidR="009B4DE9" w:rsidRDefault="009B4DE9" w:rsidP="00DE40A4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9B4DE9" w:rsidRDefault="009B4DE9" w:rsidP="00DE40A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9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>:</w:t>
            </w:r>
            <w:r>
              <w:rPr>
                <w:rFonts w:eastAsia="仿宋_GB2312" w:hint="eastAsia"/>
                <w:bCs/>
                <w:sz w:val="24"/>
                <w:szCs w:val="24"/>
              </w:rPr>
              <w:t>50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 xml:space="preserve"> - </w:t>
            </w:r>
            <w:r>
              <w:rPr>
                <w:rFonts w:eastAsia="仿宋_GB2312" w:hint="eastAsia"/>
                <w:bCs/>
                <w:sz w:val="24"/>
                <w:szCs w:val="24"/>
              </w:rPr>
              <w:t>11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>:</w:t>
            </w:r>
            <w:r>
              <w:rPr>
                <w:rFonts w:eastAsia="仿宋_GB2312" w:hint="eastAsia"/>
                <w:bCs/>
                <w:sz w:val="24"/>
                <w:szCs w:val="24"/>
              </w:rPr>
              <w:t>00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4DE9" w:rsidRDefault="009B4DE9" w:rsidP="00BE0AAB">
            <w:pPr>
              <w:spacing w:line="40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第</w:t>
            </w:r>
            <w:r w:rsidR="00BE0AAB">
              <w:rPr>
                <w:rFonts w:eastAsia="仿宋_GB2312"/>
                <w:sz w:val="24"/>
                <w:szCs w:val="24"/>
              </w:rPr>
              <w:t>8</w:t>
            </w:r>
            <w:r>
              <w:rPr>
                <w:rFonts w:eastAsia="仿宋_GB2312" w:hint="eastAsia"/>
                <w:sz w:val="24"/>
                <w:szCs w:val="24"/>
              </w:rPr>
              <w:t>讲：</w:t>
            </w:r>
            <w:r w:rsidRPr="00103A06">
              <w:rPr>
                <w:rFonts w:eastAsia="仿宋_GB2312" w:hint="eastAsia"/>
                <w:sz w:val="24"/>
                <w:szCs w:val="24"/>
              </w:rPr>
              <w:t>水产品中</w:t>
            </w:r>
            <w:r>
              <w:rPr>
                <w:rFonts w:eastAsia="仿宋_GB2312" w:hint="eastAsia"/>
                <w:sz w:val="24"/>
                <w:szCs w:val="24"/>
              </w:rPr>
              <w:t>磺胺</w:t>
            </w:r>
            <w:r w:rsidRPr="00194E60">
              <w:rPr>
                <w:rFonts w:eastAsia="仿宋_GB2312" w:hint="eastAsia"/>
                <w:sz w:val="24"/>
                <w:szCs w:val="24"/>
              </w:rPr>
              <w:t>类</w:t>
            </w:r>
            <w:r>
              <w:rPr>
                <w:rFonts w:eastAsia="仿宋_GB2312" w:hint="eastAsia"/>
                <w:sz w:val="24"/>
                <w:szCs w:val="24"/>
              </w:rPr>
              <w:t>和</w:t>
            </w:r>
            <w:r w:rsidRPr="00194E60">
              <w:rPr>
                <w:rFonts w:eastAsia="仿宋_GB2312" w:hint="eastAsia"/>
                <w:sz w:val="24"/>
                <w:szCs w:val="24"/>
              </w:rPr>
              <w:t>喹诺酮类药物</w:t>
            </w:r>
            <w:r w:rsidRPr="00103A06">
              <w:rPr>
                <w:rFonts w:eastAsia="仿宋_GB2312" w:hint="eastAsia"/>
                <w:sz w:val="24"/>
                <w:szCs w:val="24"/>
              </w:rPr>
              <w:t>残留测定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r w:rsidRPr="00D1093B">
              <w:rPr>
                <w:rFonts w:eastAsia="仿宋_GB2312" w:hint="eastAsia"/>
                <w:sz w:val="24"/>
                <w:szCs w:val="24"/>
              </w:rPr>
              <w:t>《</w:t>
            </w:r>
            <w:r w:rsidRPr="004C049A">
              <w:rPr>
                <w:rFonts w:eastAsia="仿宋_GB2312"/>
                <w:sz w:val="24"/>
                <w:szCs w:val="24"/>
              </w:rPr>
              <w:t>农业部</w:t>
            </w:r>
            <w:r w:rsidRPr="004C049A">
              <w:rPr>
                <w:rFonts w:eastAsia="仿宋_GB2312"/>
                <w:sz w:val="24"/>
                <w:szCs w:val="24"/>
              </w:rPr>
              <w:t>1077</w:t>
            </w:r>
            <w:r w:rsidRPr="004C049A">
              <w:rPr>
                <w:rFonts w:eastAsia="仿宋_GB2312"/>
                <w:sz w:val="24"/>
                <w:szCs w:val="24"/>
              </w:rPr>
              <w:t>号公告</w:t>
            </w:r>
            <w:r w:rsidRPr="004C049A">
              <w:rPr>
                <w:rFonts w:eastAsia="仿宋_GB2312"/>
                <w:sz w:val="24"/>
                <w:szCs w:val="24"/>
              </w:rPr>
              <w:t>-1-2008</w:t>
            </w:r>
            <w:r>
              <w:rPr>
                <w:rFonts w:eastAsia="仿宋_GB2312" w:hint="eastAsia"/>
                <w:sz w:val="24"/>
                <w:szCs w:val="24"/>
              </w:rPr>
              <w:t>》等</w:t>
            </w:r>
            <w:r w:rsidRPr="00D1093B">
              <w:rPr>
                <w:rFonts w:eastAsia="仿宋_GB2312" w:hint="eastAsia"/>
                <w:sz w:val="24"/>
                <w:szCs w:val="24"/>
              </w:rPr>
              <w:t>标准解读</w:t>
            </w:r>
            <w:r>
              <w:rPr>
                <w:rFonts w:eastAsia="仿宋_GB2312" w:hint="eastAsia"/>
                <w:sz w:val="24"/>
                <w:szCs w:val="24"/>
              </w:rPr>
              <w:t>及检测方法操作要点解析）</w:t>
            </w:r>
          </w:p>
        </w:tc>
      </w:tr>
      <w:tr w:rsidR="009B4DE9" w:rsidRPr="00DD1902" w:rsidTr="00DE40A4">
        <w:trPr>
          <w:trHeight w:val="556"/>
          <w:jc w:val="center"/>
        </w:trPr>
        <w:tc>
          <w:tcPr>
            <w:tcW w:w="1259" w:type="dxa"/>
            <w:vMerge/>
            <w:tcBorders>
              <w:left w:val="single" w:sz="12" w:space="0" w:color="auto"/>
            </w:tcBorders>
            <w:vAlign w:val="center"/>
          </w:tcPr>
          <w:p w:rsidR="009B4DE9" w:rsidRDefault="009B4DE9" w:rsidP="00DE40A4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9B4DE9" w:rsidRDefault="009B4DE9" w:rsidP="00DE40A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11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>:</w:t>
            </w:r>
            <w:r>
              <w:rPr>
                <w:rFonts w:eastAsia="仿宋_GB2312" w:hint="eastAsia"/>
                <w:bCs/>
                <w:sz w:val="24"/>
                <w:szCs w:val="24"/>
              </w:rPr>
              <w:t>00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 xml:space="preserve"> - </w:t>
            </w:r>
            <w:r>
              <w:rPr>
                <w:rFonts w:eastAsia="仿宋_GB2312" w:hint="eastAsia"/>
                <w:bCs/>
                <w:sz w:val="24"/>
                <w:szCs w:val="24"/>
              </w:rPr>
              <w:t>11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>:</w:t>
            </w:r>
            <w:r>
              <w:rPr>
                <w:rFonts w:eastAsia="仿宋_GB2312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4DE9" w:rsidRDefault="009B4DE9" w:rsidP="00DE40A4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休息</w:t>
            </w:r>
          </w:p>
        </w:tc>
      </w:tr>
      <w:tr w:rsidR="009B4DE9" w:rsidRPr="00DD1902" w:rsidTr="00DE40A4">
        <w:trPr>
          <w:trHeight w:val="1409"/>
          <w:jc w:val="center"/>
        </w:trPr>
        <w:tc>
          <w:tcPr>
            <w:tcW w:w="1259" w:type="dxa"/>
            <w:vMerge/>
            <w:tcBorders>
              <w:left w:val="single" w:sz="12" w:space="0" w:color="auto"/>
            </w:tcBorders>
            <w:vAlign w:val="center"/>
          </w:tcPr>
          <w:p w:rsidR="009B4DE9" w:rsidRDefault="009B4DE9" w:rsidP="00DE40A4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9B4DE9" w:rsidRDefault="009B4DE9" w:rsidP="00DE40A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11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>:</w:t>
            </w:r>
            <w:r>
              <w:rPr>
                <w:rFonts w:eastAsia="仿宋_GB2312" w:hint="eastAsia"/>
                <w:bCs/>
                <w:sz w:val="24"/>
                <w:szCs w:val="24"/>
              </w:rPr>
              <w:t>10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 xml:space="preserve"> - </w:t>
            </w:r>
            <w:r>
              <w:rPr>
                <w:rFonts w:eastAsia="仿宋_GB2312" w:hint="eastAsia"/>
                <w:bCs/>
                <w:sz w:val="24"/>
                <w:szCs w:val="24"/>
              </w:rPr>
              <w:t>12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>:</w:t>
            </w:r>
            <w:r>
              <w:rPr>
                <w:rFonts w:eastAsia="仿宋_GB2312"/>
                <w:bCs/>
                <w:sz w:val="24"/>
                <w:szCs w:val="24"/>
              </w:rPr>
              <w:t>0</w:t>
            </w:r>
            <w:r>
              <w:rPr>
                <w:rFonts w:eastAsia="仿宋_GB2312" w:hint="eastAsia"/>
                <w:bCs/>
                <w:sz w:val="24"/>
                <w:szCs w:val="24"/>
              </w:rPr>
              <w:t>0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4DE9" w:rsidRPr="00DD1902" w:rsidRDefault="009B4DE9" w:rsidP="00BE0AAB">
            <w:pPr>
              <w:spacing w:line="40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第</w:t>
            </w:r>
            <w:r w:rsidR="00BE0AAB">
              <w:rPr>
                <w:rFonts w:eastAsia="仿宋_GB2312"/>
                <w:sz w:val="24"/>
                <w:szCs w:val="24"/>
              </w:rPr>
              <w:t>9</w:t>
            </w:r>
            <w:r>
              <w:rPr>
                <w:rFonts w:eastAsia="仿宋_GB2312" w:hint="eastAsia"/>
                <w:sz w:val="24"/>
                <w:szCs w:val="24"/>
              </w:rPr>
              <w:t>讲：</w:t>
            </w:r>
            <w:r w:rsidRPr="00103A06">
              <w:rPr>
                <w:rFonts w:eastAsia="仿宋_GB2312" w:hint="eastAsia"/>
                <w:sz w:val="24"/>
                <w:szCs w:val="24"/>
              </w:rPr>
              <w:t>水产品中</w:t>
            </w:r>
            <w:r>
              <w:rPr>
                <w:rFonts w:eastAsia="仿宋_GB2312" w:hint="eastAsia"/>
                <w:sz w:val="24"/>
                <w:szCs w:val="24"/>
              </w:rPr>
              <w:t>孔雀石绿类</w:t>
            </w:r>
            <w:r w:rsidRPr="00194E60">
              <w:rPr>
                <w:rFonts w:eastAsia="仿宋_GB2312" w:hint="eastAsia"/>
                <w:sz w:val="24"/>
                <w:szCs w:val="24"/>
              </w:rPr>
              <w:t>药物</w:t>
            </w:r>
            <w:r w:rsidRPr="00103A06">
              <w:rPr>
                <w:rFonts w:eastAsia="仿宋_GB2312" w:hint="eastAsia"/>
                <w:sz w:val="24"/>
                <w:szCs w:val="24"/>
              </w:rPr>
              <w:t>残留测定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r w:rsidRPr="00D1093B">
              <w:rPr>
                <w:rFonts w:eastAsia="仿宋_GB2312" w:hint="eastAsia"/>
                <w:sz w:val="24"/>
                <w:szCs w:val="24"/>
              </w:rPr>
              <w:t>《</w:t>
            </w:r>
            <w:r w:rsidRPr="00BF70E4">
              <w:rPr>
                <w:rFonts w:eastAsia="仿宋_GB2312"/>
                <w:sz w:val="24"/>
                <w:szCs w:val="24"/>
              </w:rPr>
              <w:t>GB/T 19857-2005</w:t>
            </w:r>
            <w:r>
              <w:rPr>
                <w:rFonts w:eastAsia="仿宋_GB2312" w:hint="eastAsia"/>
                <w:sz w:val="24"/>
                <w:szCs w:val="24"/>
              </w:rPr>
              <w:t>》等</w:t>
            </w:r>
            <w:r w:rsidRPr="00D1093B">
              <w:rPr>
                <w:rFonts w:eastAsia="仿宋_GB2312" w:hint="eastAsia"/>
                <w:sz w:val="24"/>
                <w:szCs w:val="24"/>
              </w:rPr>
              <w:t>标准解读</w:t>
            </w:r>
            <w:r>
              <w:rPr>
                <w:rFonts w:eastAsia="仿宋_GB2312" w:hint="eastAsia"/>
                <w:sz w:val="24"/>
                <w:szCs w:val="24"/>
              </w:rPr>
              <w:t>及检测方法操作要点解析）</w:t>
            </w:r>
          </w:p>
        </w:tc>
      </w:tr>
      <w:tr w:rsidR="009B4DE9" w:rsidRPr="00DD1902" w:rsidTr="00DE40A4">
        <w:trPr>
          <w:trHeight w:val="562"/>
          <w:jc w:val="center"/>
        </w:trPr>
        <w:tc>
          <w:tcPr>
            <w:tcW w:w="1259" w:type="dxa"/>
            <w:vMerge/>
            <w:tcBorders>
              <w:left w:val="single" w:sz="12" w:space="0" w:color="auto"/>
            </w:tcBorders>
            <w:vAlign w:val="center"/>
          </w:tcPr>
          <w:p w:rsidR="009B4DE9" w:rsidRDefault="009B4DE9" w:rsidP="00DE40A4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9B4DE9" w:rsidRPr="00F73BC5" w:rsidRDefault="009B4DE9" w:rsidP="00DE40A4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12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>:</w:t>
            </w:r>
            <w:r>
              <w:rPr>
                <w:rFonts w:eastAsia="仿宋_GB2312" w:hint="eastAsia"/>
                <w:bCs/>
                <w:sz w:val="24"/>
                <w:szCs w:val="24"/>
              </w:rPr>
              <w:t>00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 xml:space="preserve"> - </w:t>
            </w:r>
            <w:r>
              <w:rPr>
                <w:rFonts w:eastAsia="仿宋_GB2312" w:hint="eastAsia"/>
                <w:bCs/>
                <w:sz w:val="24"/>
                <w:szCs w:val="24"/>
              </w:rPr>
              <w:t>1</w:t>
            </w:r>
            <w:r>
              <w:rPr>
                <w:rFonts w:eastAsia="仿宋_GB2312"/>
                <w:bCs/>
                <w:sz w:val="24"/>
                <w:szCs w:val="24"/>
              </w:rPr>
              <w:t>4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>:</w:t>
            </w:r>
            <w:r>
              <w:rPr>
                <w:rFonts w:eastAsia="仿宋_GB2312"/>
                <w:bCs/>
                <w:sz w:val="24"/>
                <w:szCs w:val="24"/>
              </w:rPr>
              <w:t>0</w:t>
            </w:r>
            <w:r>
              <w:rPr>
                <w:rFonts w:eastAsia="仿宋_GB2312" w:hint="eastAsia"/>
                <w:bCs/>
                <w:sz w:val="24"/>
                <w:szCs w:val="24"/>
              </w:rPr>
              <w:t>0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4DE9" w:rsidRPr="005A4C26" w:rsidRDefault="009B4DE9" w:rsidP="00DE40A4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午餐</w:t>
            </w:r>
          </w:p>
        </w:tc>
      </w:tr>
      <w:tr w:rsidR="009B4DE9" w:rsidRPr="00DD1902" w:rsidTr="00DE40A4">
        <w:trPr>
          <w:trHeight w:val="1409"/>
          <w:jc w:val="center"/>
        </w:trPr>
        <w:tc>
          <w:tcPr>
            <w:tcW w:w="1259" w:type="dxa"/>
            <w:vMerge/>
            <w:tcBorders>
              <w:left w:val="single" w:sz="12" w:space="0" w:color="auto"/>
            </w:tcBorders>
            <w:vAlign w:val="center"/>
          </w:tcPr>
          <w:p w:rsidR="009B4DE9" w:rsidRDefault="009B4DE9" w:rsidP="00DE40A4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9B4DE9" w:rsidRDefault="009B4DE9" w:rsidP="00DE40A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4</w:t>
            </w:r>
            <w:r>
              <w:rPr>
                <w:rFonts w:eastAsia="仿宋_GB2312" w:hint="eastAsia"/>
                <w:sz w:val="24"/>
                <w:szCs w:val="24"/>
              </w:rPr>
              <w:t>:</w:t>
            </w:r>
            <w:r>
              <w:rPr>
                <w:rFonts w:eastAsia="仿宋_GB2312"/>
                <w:sz w:val="24"/>
                <w:szCs w:val="24"/>
              </w:rPr>
              <w:t>0</w:t>
            </w:r>
            <w:r>
              <w:rPr>
                <w:rFonts w:eastAsia="仿宋_GB2312" w:hint="eastAsia"/>
                <w:sz w:val="24"/>
                <w:szCs w:val="24"/>
              </w:rPr>
              <w:t>0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 xml:space="preserve"> - </w:t>
            </w:r>
            <w:r>
              <w:rPr>
                <w:rFonts w:eastAsia="仿宋_GB2312" w:hint="eastAsia"/>
                <w:sz w:val="24"/>
                <w:szCs w:val="24"/>
              </w:rPr>
              <w:t>14:50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4DE9" w:rsidRPr="00127EA6" w:rsidRDefault="009B4DE9" w:rsidP="00BE0AAB">
            <w:pPr>
              <w:spacing w:line="40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第</w:t>
            </w:r>
            <w:r w:rsidR="00BE0AAB">
              <w:rPr>
                <w:rFonts w:eastAsia="仿宋_GB2312"/>
                <w:sz w:val="24"/>
                <w:szCs w:val="24"/>
              </w:rPr>
              <w:t>10</w:t>
            </w:r>
            <w:r>
              <w:rPr>
                <w:rFonts w:eastAsia="仿宋_GB2312" w:hint="eastAsia"/>
                <w:sz w:val="24"/>
                <w:szCs w:val="24"/>
              </w:rPr>
              <w:t>讲：</w:t>
            </w:r>
            <w:r>
              <w:rPr>
                <w:rFonts w:eastAsia="仿宋_GB2312" w:hint="eastAsia"/>
                <w:sz w:val="24"/>
                <w:szCs w:val="24"/>
              </w:rPr>
              <w:t>-</w:t>
            </w:r>
            <w:r w:rsidRPr="00103A06">
              <w:rPr>
                <w:rFonts w:eastAsia="仿宋_GB2312" w:hint="eastAsia"/>
                <w:sz w:val="24"/>
                <w:szCs w:val="24"/>
              </w:rPr>
              <w:t>水产品中硝基呋喃类代谢物残留测定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r w:rsidRPr="00D1093B">
              <w:rPr>
                <w:rFonts w:eastAsia="仿宋_GB2312" w:hint="eastAsia"/>
                <w:sz w:val="24"/>
                <w:szCs w:val="24"/>
              </w:rPr>
              <w:t>《</w:t>
            </w:r>
            <w:r w:rsidRPr="00C12746">
              <w:rPr>
                <w:rFonts w:eastAsia="仿宋_GB2312"/>
                <w:sz w:val="24"/>
                <w:szCs w:val="24"/>
              </w:rPr>
              <w:t>农业部</w:t>
            </w:r>
            <w:r w:rsidRPr="00C12746">
              <w:rPr>
                <w:rFonts w:eastAsia="仿宋_GB2312"/>
                <w:sz w:val="24"/>
                <w:szCs w:val="24"/>
              </w:rPr>
              <w:t>783</w:t>
            </w:r>
            <w:r w:rsidRPr="00C12746">
              <w:rPr>
                <w:rFonts w:eastAsia="仿宋_GB2312"/>
                <w:sz w:val="24"/>
                <w:szCs w:val="24"/>
              </w:rPr>
              <w:t>号公告</w:t>
            </w:r>
            <w:r w:rsidRPr="00C12746">
              <w:rPr>
                <w:rFonts w:eastAsia="仿宋_GB2312"/>
                <w:sz w:val="24"/>
                <w:szCs w:val="24"/>
              </w:rPr>
              <w:t>-1-2006</w:t>
            </w:r>
            <w:r>
              <w:rPr>
                <w:rFonts w:eastAsia="仿宋_GB2312" w:hint="eastAsia"/>
                <w:sz w:val="24"/>
                <w:szCs w:val="24"/>
              </w:rPr>
              <w:t>及</w:t>
            </w:r>
            <w:r w:rsidRPr="00C12746">
              <w:rPr>
                <w:rFonts w:eastAsia="仿宋_GB2312"/>
                <w:sz w:val="24"/>
                <w:szCs w:val="24"/>
              </w:rPr>
              <w:t>农业部</w:t>
            </w:r>
            <w:r w:rsidRPr="00C12746">
              <w:rPr>
                <w:rFonts w:eastAsia="仿宋_GB2312"/>
                <w:sz w:val="24"/>
                <w:szCs w:val="24"/>
              </w:rPr>
              <w:t>1077</w:t>
            </w:r>
            <w:r w:rsidRPr="00C12746">
              <w:rPr>
                <w:rFonts w:eastAsia="仿宋_GB2312"/>
                <w:sz w:val="24"/>
                <w:szCs w:val="24"/>
              </w:rPr>
              <w:t>号公告</w:t>
            </w:r>
            <w:r w:rsidRPr="00C12746">
              <w:rPr>
                <w:rFonts w:eastAsia="仿宋_GB2312"/>
                <w:sz w:val="24"/>
                <w:szCs w:val="24"/>
              </w:rPr>
              <w:t>-2-2008</w:t>
            </w:r>
            <w:r>
              <w:rPr>
                <w:rFonts w:eastAsia="仿宋_GB2312" w:hint="eastAsia"/>
                <w:sz w:val="24"/>
                <w:szCs w:val="24"/>
              </w:rPr>
              <w:t>》等</w:t>
            </w:r>
            <w:r w:rsidRPr="00D1093B">
              <w:rPr>
                <w:rFonts w:eastAsia="仿宋_GB2312" w:hint="eastAsia"/>
                <w:sz w:val="24"/>
                <w:szCs w:val="24"/>
              </w:rPr>
              <w:t>标准解读</w:t>
            </w:r>
            <w:r>
              <w:rPr>
                <w:rFonts w:eastAsia="仿宋_GB2312" w:hint="eastAsia"/>
                <w:sz w:val="24"/>
                <w:szCs w:val="24"/>
              </w:rPr>
              <w:t>及操作要点解析）</w:t>
            </w:r>
          </w:p>
        </w:tc>
      </w:tr>
      <w:tr w:rsidR="009B4DE9" w:rsidRPr="00DD1902" w:rsidTr="00DE40A4">
        <w:trPr>
          <w:trHeight w:val="550"/>
          <w:jc w:val="center"/>
        </w:trPr>
        <w:tc>
          <w:tcPr>
            <w:tcW w:w="1259" w:type="dxa"/>
            <w:vMerge/>
            <w:tcBorders>
              <w:left w:val="single" w:sz="12" w:space="0" w:color="auto"/>
            </w:tcBorders>
            <w:vAlign w:val="center"/>
          </w:tcPr>
          <w:p w:rsidR="009B4DE9" w:rsidRDefault="009B4DE9" w:rsidP="00DE40A4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9B4DE9" w:rsidRDefault="009B4DE9" w:rsidP="00DE40A4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14:50 - 15:00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4DE9" w:rsidRDefault="009B4DE9" w:rsidP="00DE40A4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休息</w:t>
            </w:r>
          </w:p>
        </w:tc>
      </w:tr>
      <w:tr w:rsidR="009B4DE9" w:rsidRPr="00DD1902" w:rsidTr="00DE40A4">
        <w:trPr>
          <w:trHeight w:val="1415"/>
          <w:jc w:val="center"/>
        </w:trPr>
        <w:tc>
          <w:tcPr>
            <w:tcW w:w="1259" w:type="dxa"/>
            <w:vMerge/>
            <w:tcBorders>
              <w:left w:val="single" w:sz="12" w:space="0" w:color="auto"/>
            </w:tcBorders>
            <w:vAlign w:val="center"/>
          </w:tcPr>
          <w:p w:rsidR="009B4DE9" w:rsidRDefault="009B4DE9" w:rsidP="00DE40A4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9B4DE9" w:rsidRDefault="009B4DE9" w:rsidP="00DE40A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15:00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 xml:space="preserve"> - </w:t>
            </w:r>
            <w:r>
              <w:rPr>
                <w:rFonts w:eastAsia="仿宋_GB2312" w:hint="eastAsia"/>
                <w:sz w:val="24"/>
                <w:szCs w:val="24"/>
              </w:rPr>
              <w:t>16:00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4DE9" w:rsidRDefault="009B4DE9" w:rsidP="00BE0AAB"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  <w:r w:rsidRPr="0061305B">
              <w:rPr>
                <w:rFonts w:eastAsia="仿宋_GB2312" w:hint="eastAsia"/>
                <w:sz w:val="24"/>
                <w:szCs w:val="24"/>
              </w:rPr>
              <w:t>第</w:t>
            </w:r>
            <w:r>
              <w:rPr>
                <w:rFonts w:eastAsia="仿宋_GB2312" w:hint="eastAsia"/>
                <w:sz w:val="24"/>
                <w:szCs w:val="24"/>
              </w:rPr>
              <w:t>1</w:t>
            </w:r>
            <w:r w:rsidR="00BE0AAB">
              <w:rPr>
                <w:rFonts w:eastAsia="仿宋_GB2312"/>
                <w:sz w:val="24"/>
                <w:szCs w:val="24"/>
              </w:rPr>
              <w:t>1</w:t>
            </w:r>
            <w:r w:rsidRPr="0061305B">
              <w:rPr>
                <w:rFonts w:eastAsia="仿宋_GB2312" w:hint="eastAsia"/>
                <w:sz w:val="24"/>
                <w:szCs w:val="24"/>
              </w:rPr>
              <w:t>讲：液相色谱</w:t>
            </w:r>
            <w:r w:rsidRPr="0061305B">
              <w:rPr>
                <w:rFonts w:eastAsia="仿宋_GB2312" w:hint="eastAsia"/>
                <w:sz w:val="24"/>
                <w:szCs w:val="24"/>
              </w:rPr>
              <w:t>-</w:t>
            </w:r>
            <w:r w:rsidRPr="0061305B">
              <w:rPr>
                <w:rFonts w:eastAsia="仿宋_GB2312" w:hint="eastAsia"/>
                <w:sz w:val="24"/>
                <w:szCs w:val="24"/>
              </w:rPr>
              <w:t>串联质谱仪的操作要点、注意事项、故障排查及维护要求（分液相部分和质谱部分）</w:t>
            </w:r>
          </w:p>
        </w:tc>
      </w:tr>
      <w:tr w:rsidR="009B4DE9" w:rsidRPr="005E60B9" w:rsidTr="00DE40A4">
        <w:trPr>
          <w:trHeight w:val="546"/>
          <w:jc w:val="center"/>
        </w:trPr>
        <w:tc>
          <w:tcPr>
            <w:tcW w:w="1259" w:type="dxa"/>
            <w:vMerge/>
            <w:tcBorders>
              <w:left w:val="single" w:sz="12" w:space="0" w:color="auto"/>
            </w:tcBorders>
            <w:vAlign w:val="center"/>
          </w:tcPr>
          <w:p w:rsidR="009B4DE9" w:rsidRPr="005E60B9" w:rsidRDefault="009B4DE9" w:rsidP="00DE40A4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9B4DE9" w:rsidRPr="00F73BC5" w:rsidRDefault="009B4DE9" w:rsidP="00DE40A4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16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>:</w:t>
            </w:r>
            <w:r>
              <w:rPr>
                <w:rFonts w:eastAsia="仿宋_GB2312" w:hint="eastAsia"/>
                <w:bCs/>
                <w:sz w:val="24"/>
                <w:szCs w:val="24"/>
              </w:rPr>
              <w:t>00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 xml:space="preserve"> - </w:t>
            </w:r>
            <w:r>
              <w:rPr>
                <w:rFonts w:eastAsia="仿宋_GB2312" w:hint="eastAsia"/>
                <w:bCs/>
                <w:sz w:val="24"/>
                <w:szCs w:val="24"/>
              </w:rPr>
              <w:t>16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>:</w:t>
            </w:r>
            <w:r>
              <w:rPr>
                <w:rFonts w:eastAsia="仿宋_GB2312" w:hint="eastAsia"/>
                <w:bCs/>
                <w:sz w:val="24"/>
                <w:szCs w:val="24"/>
              </w:rPr>
              <w:t>30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4DE9" w:rsidRDefault="009B4DE9" w:rsidP="00DE40A4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现场</w:t>
            </w:r>
            <w:r w:rsidR="00BE0AAB">
              <w:rPr>
                <w:rFonts w:eastAsia="仿宋_GB2312" w:hint="eastAsia"/>
                <w:sz w:val="24"/>
                <w:szCs w:val="24"/>
              </w:rPr>
              <w:t>疑难解答</w:t>
            </w:r>
            <w:r w:rsidR="00BE0AAB">
              <w:rPr>
                <w:rFonts w:eastAsia="仿宋_GB2312"/>
                <w:sz w:val="24"/>
                <w:szCs w:val="24"/>
              </w:rPr>
              <w:t>、</w:t>
            </w:r>
            <w:r>
              <w:rPr>
                <w:rFonts w:eastAsia="仿宋_GB2312" w:hint="eastAsia"/>
                <w:sz w:val="24"/>
                <w:szCs w:val="24"/>
              </w:rPr>
              <w:t>交流研讨</w:t>
            </w:r>
          </w:p>
        </w:tc>
      </w:tr>
      <w:tr w:rsidR="009B4DE9" w:rsidRPr="005E60B9" w:rsidTr="00DE40A4">
        <w:trPr>
          <w:trHeight w:val="560"/>
          <w:jc w:val="center"/>
        </w:trPr>
        <w:tc>
          <w:tcPr>
            <w:tcW w:w="1259" w:type="dxa"/>
            <w:vMerge/>
            <w:tcBorders>
              <w:left w:val="single" w:sz="12" w:space="0" w:color="auto"/>
            </w:tcBorders>
            <w:vAlign w:val="center"/>
          </w:tcPr>
          <w:p w:rsidR="009B4DE9" w:rsidRPr="005E60B9" w:rsidRDefault="009B4DE9" w:rsidP="00DE40A4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9B4DE9" w:rsidRDefault="009B4DE9" w:rsidP="00DE40A4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16:30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 xml:space="preserve"> - </w:t>
            </w:r>
            <w:r>
              <w:rPr>
                <w:rFonts w:eastAsia="仿宋_GB2312" w:hint="eastAsia"/>
                <w:sz w:val="24"/>
                <w:szCs w:val="24"/>
              </w:rPr>
              <w:t>17:00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4DE9" w:rsidRPr="005A4C26" w:rsidRDefault="009B4DE9" w:rsidP="00DE40A4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培训</w:t>
            </w:r>
            <w:r>
              <w:rPr>
                <w:rFonts w:eastAsia="仿宋_GB2312"/>
                <w:sz w:val="24"/>
                <w:szCs w:val="24"/>
              </w:rPr>
              <w:t>总结，发放培训证书</w:t>
            </w:r>
          </w:p>
        </w:tc>
      </w:tr>
      <w:tr w:rsidR="009B4DE9" w:rsidRPr="005E60B9" w:rsidTr="00DE40A4">
        <w:trPr>
          <w:trHeight w:val="554"/>
          <w:jc w:val="center"/>
        </w:trPr>
        <w:tc>
          <w:tcPr>
            <w:tcW w:w="1259" w:type="dxa"/>
            <w:vMerge/>
            <w:tcBorders>
              <w:left w:val="single" w:sz="12" w:space="0" w:color="auto"/>
            </w:tcBorders>
            <w:vAlign w:val="center"/>
          </w:tcPr>
          <w:p w:rsidR="009B4DE9" w:rsidRPr="005E60B9" w:rsidRDefault="009B4DE9" w:rsidP="00DE40A4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9B4DE9" w:rsidRDefault="009B4DE9" w:rsidP="00DE40A4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18:00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 xml:space="preserve"> - </w:t>
            </w:r>
            <w:r>
              <w:rPr>
                <w:rFonts w:eastAsia="仿宋_GB2312" w:hint="eastAsia"/>
                <w:sz w:val="24"/>
                <w:szCs w:val="24"/>
              </w:rPr>
              <w:t>19:30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4DE9" w:rsidRPr="005A4C26" w:rsidRDefault="009B4DE9" w:rsidP="00DE40A4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晚餐</w:t>
            </w:r>
          </w:p>
        </w:tc>
      </w:tr>
      <w:tr w:rsidR="009B4DE9" w:rsidRPr="005E60B9" w:rsidTr="00DE40A4">
        <w:trPr>
          <w:trHeight w:val="557"/>
          <w:jc w:val="center"/>
        </w:trPr>
        <w:tc>
          <w:tcPr>
            <w:tcW w:w="12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4DE9" w:rsidRPr="005E60B9" w:rsidRDefault="009B4DE9" w:rsidP="00DE40A4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8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>21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68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B4DE9" w:rsidRPr="00F73BC5" w:rsidRDefault="009B4DE9" w:rsidP="00DE40A4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全天</w:t>
            </w:r>
          </w:p>
        </w:tc>
        <w:tc>
          <w:tcPr>
            <w:tcW w:w="4563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9B4DE9" w:rsidRPr="00F71840" w:rsidRDefault="009B4DE9" w:rsidP="00DE40A4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F71840">
              <w:rPr>
                <w:rFonts w:eastAsia="仿宋_GB2312" w:hint="eastAsia"/>
                <w:sz w:val="24"/>
                <w:szCs w:val="24"/>
              </w:rPr>
              <w:t>离会</w:t>
            </w:r>
          </w:p>
        </w:tc>
        <w:tc>
          <w:tcPr>
            <w:tcW w:w="124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B4DE9" w:rsidRPr="005E60B9" w:rsidRDefault="009B4DE9" w:rsidP="00DE40A4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</w:tr>
    </w:tbl>
    <w:p w:rsidR="009B4DE9" w:rsidRDefault="009B4DE9" w:rsidP="009B4DE9"/>
    <w:p w:rsidR="009B4DE9" w:rsidRDefault="009B4DE9" w:rsidP="009B4DE9"/>
    <w:p w:rsidR="009B4DE9" w:rsidRDefault="009B4DE9" w:rsidP="009B4DE9"/>
    <w:p w:rsidR="009B4DE9" w:rsidRDefault="009B4DE9" w:rsidP="0081162A">
      <w:pPr>
        <w:widowControl/>
        <w:adjustRightInd w:val="0"/>
        <w:snapToGrid w:val="0"/>
        <w:jc w:val="left"/>
        <w:rPr>
          <w:rFonts w:ascii="黑体" w:eastAsia="黑体" w:hAnsi="黑体" w:cs="微软雅黑"/>
          <w:b/>
          <w:color w:val="000000"/>
          <w:kern w:val="0"/>
          <w:sz w:val="30"/>
          <w:szCs w:val="30"/>
        </w:rPr>
      </w:pPr>
    </w:p>
    <w:p w:rsidR="00BE0AAB" w:rsidRDefault="00BE0AAB">
      <w:pPr>
        <w:widowControl/>
        <w:jc w:val="left"/>
        <w:rPr>
          <w:rFonts w:ascii="黑体" w:eastAsia="黑体" w:hAnsi="黑体" w:cs="微软雅黑"/>
          <w:b/>
          <w:color w:val="000000"/>
          <w:kern w:val="0"/>
          <w:sz w:val="30"/>
          <w:szCs w:val="30"/>
        </w:rPr>
      </w:pPr>
      <w:r>
        <w:rPr>
          <w:rFonts w:ascii="黑体" w:eastAsia="黑体" w:hAnsi="黑体" w:cs="微软雅黑"/>
          <w:b/>
          <w:color w:val="000000"/>
          <w:kern w:val="0"/>
          <w:sz w:val="30"/>
          <w:szCs w:val="30"/>
        </w:rPr>
        <w:br w:type="page"/>
      </w:r>
    </w:p>
    <w:p w:rsidR="00BE0AAB" w:rsidRDefault="00BE0AAB" w:rsidP="00BE0AAB">
      <w:pPr>
        <w:widowControl/>
        <w:adjustRightInd w:val="0"/>
        <w:snapToGrid w:val="0"/>
        <w:jc w:val="left"/>
        <w:rPr>
          <w:rFonts w:ascii="黑体" w:eastAsia="黑体" w:hAnsi="黑体" w:cs="微软雅黑"/>
          <w:b/>
          <w:color w:val="000000"/>
          <w:kern w:val="0"/>
          <w:sz w:val="30"/>
          <w:szCs w:val="30"/>
        </w:rPr>
      </w:pPr>
      <w:r w:rsidRPr="0081162A">
        <w:rPr>
          <w:rFonts w:ascii="黑体" w:eastAsia="黑体" w:hAnsi="黑体" w:cs="微软雅黑" w:hint="eastAsia"/>
          <w:b/>
          <w:color w:val="000000"/>
          <w:kern w:val="0"/>
          <w:sz w:val="30"/>
          <w:szCs w:val="30"/>
        </w:rPr>
        <w:lastRenderedPageBreak/>
        <w:t>附件</w:t>
      </w:r>
      <w:r>
        <w:rPr>
          <w:rFonts w:ascii="黑体" w:eastAsia="黑体" w:hAnsi="黑体" w:cs="微软雅黑"/>
          <w:b/>
          <w:color w:val="000000"/>
          <w:kern w:val="0"/>
          <w:sz w:val="30"/>
          <w:szCs w:val="30"/>
        </w:rPr>
        <w:t>2</w:t>
      </w:r>
      <w:r w:rsidRPr="0081162A">
        <w:rPr>
          <w:rFonts w:ascii="黑体" w:eastAsia="黑体" w:hAnsi="黑体" w:cs="微软雅黑" w:hint="eastAsia"/>
          <w:b/>
          <w:color w:val="000000"/>
          <w:kern w:val="0"/>
          <w:sz w:val="30"/>
          <w:szCs w:val="30"/>
        </w:rPr>
        <w:t>：</w:t>
      </w:r>
      <w:r w:rsidR="00C16472">
        <w:rPr>
          <w:rFonts w:ascii="黑体" w:eastAsia="黑体" w:hAnsi="黑体" w:cs="微软雅黑" w:hint="eastAsia"/>
          <w:b/>
          <w:color w:val="000000"/>
          <w:kern w:val="0"/>
          <w:sz w:val="30"/>
          <w:szCs w:val="30"/>
        </w:rPr>
        <w:t>第三期</w:t>
      </w:r>
      <w:r>
        <w:rPr>
          <w:rFonts w:ascii="黑体" w:eastAsia="黑体" w:hAnsi="黑体" w:cs="微软雅黑"/>
          <w:b/>
          <w:color w:val="000000"/>
          <w:kern w:val="0"/>
          <w:sz w:val="30"/>
          <w:szCs w:val="30"/>
        </w:rPr>
        <w:t>（</w:t>
      </w:r>
      <w:r w:rsidRPr="00BE0AAB">
        <w:rPr>
          <w:rFonts w:ascii="黑体" w:eastAsia="黑体" w:hAnsi="黑体" w:cs="微软雅黑" w:hint="eastAsia"/>
          <w:b/>
          <w:color w:val="000000"/>
          <w:kern w:val="0"/>
          <w:sz w:val="30"/>
          <w:szCs w:val="30"/>
        </w:rPr>
        <w:t>畜禽产品兽药残留检测</w:t>
      </w:r>
      <w:r>
        <w:rPr>
          <w:rFonts w:ascii="黑体" w:eastAsia="黑体" w:hAnsi="黑体" w:cs="微软雅黑"/>
          <w:b/>
          <w:color w:val="000000"/>
          <w:kern w:val="0"/>
          <w:sz w:val="30"/>
          <w:szCs w:val="30"/>
        </w:rPr>
        <w:t>）</w:t>
      </w:r>
      <w:r>
        <w:rPr>
          <w:rFonts w:ascii="黑体" w:eastAsia="黑体" w:hAnsi="黑体" w:cs="微软雅黑" w:hint="eastAsia"/>
          <w:b/>
          <w:color w:val="000000"/>
          <w:kern w:val="0"/>
          <w:sz w:val="30"/>
          <w:szCs w:val="30"/>
        </w:rPr>
        <w:t>培训</w:t>
      </w:r>
      <w:r w:rsidRPr="0081162A">
        <w:rPr>
          <w:rFonts w:ascii="黑体" w:eastAsia="黑体" w:hAnsi="黑体" w:cs="微软雅黑" w:hint="eastAsia"/>
          <w:b/>
          <w:color w:val="000000"/>
          <w:kern w:val="0"/>
          <w:sz w:val="30"/>
          <w:szCs w:val="30"/>
        </w:rPr>
        <w:t>日程安排</w:t>
      </w:r>
    </w:p>
    <w:tbl>
      <w:tblPr>
        <w:tblW w:w="8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9"/>
        <w:gridCol w:w="1686"/>
        <w:gridCol w:w="5812"/>
      </w:tblGrid>
      <w:tr w:rsidR="0081162A" w:rsidRPr="005E60B9" w:rsidTr="000C137E">
        <w:trPr>
          <w:trHeight w:val="567"/>
          <w:tblHeader/>
          <w:jc w:val="center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1162A" w:rsidRPr="005E60B9" w:rsidRDefault="0081162A" w:rsidP="000C137E">
            <w:pPr>
              <w:spacing w:line="300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5E60B9">
              <w:rPr>
                <w:rFonts w:eastAsia="仿宋_GB2312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686" w:type="dxa"/>
            <w:tcBorders>
              <w:top w:val="single" w:sz="12" w:space="0" w:color="auto"/>
            </w:tcBorders>
            <w:vAlign w:val="center"/>
          </w:tcPr>
          <w:p w:rsidR="0081162A" w:rsidRPr="00F73BC5" w:rsidRDefault="0081162A" w:rsidP="000C137E">
            <w:pPr>
              <w:spacing w:line="300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F73BC5">
              <w:rPr>
                <w:rFonts w:eastAsia="仿宋_GB2312"/>
                <w:b/>
                <w:sz w:val="24"/>
                <w:szCs w:val="24"/>
              </w:rPr>
              <w:t>时间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162A" w:rsidRPr="005E60B9" w:rsidRDefault="0081162A" w:rsidP="000C137E">
            <w:pPr>
              <w:spacing w:line="300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5E60B9">
              <w:rPr>
                <w:rFonts w:eastAsia="仿宋_GB2312" w:hint="eastAsia"/>
                <w:b/>
                <w:sz w:val="24"/>
                <w:szCs w:val="24"/>
              </w:rPr>
              <w:t>内容</w:t>
            </w:r>
          </w:p>
        </w:tc>
      </w:tr>
      <w:tr w:rsidR="0081162A" w:rsidRPr="005E60B9" w:rsidTr="000C137E">
        <w:trPr>
          <w:trHeight w:val="567"/>
          <w:jc w:val="center"/>
        </w:trPr>
        <w:tc>
          <w:tcPr>
            <w:tcW w:w="1259" w:type="dxa"/>
            <w:tcBorders>
              <w:left w:val="single" w:sz="12" w:space="0" w:color="auto"/>
            </w:tcBorders>
            <w:vAlign w:val="center"/>
          </w:tcPr>
          <w:p w:rsidR="0081162A" w:rsidRPr="005E60B9" w:rsidRDefault="00E40AFA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9</w:t>
            </w:r>
            <w:r w:rsidR="0045580F"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>14</w:t>
            </w:r>
            <w:r w:rsidR="0045580F"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81162A" w:rsidRPr="00F73BC5" w:rsidRDefault="0081162A" w:rsidP="001A70A9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12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>:</w:t>
            </w:r>
            <w:r>
              <w:rPr>
                <w:rFonts w:eastAsia="仿宋_GB2312" w:hint="eastAsia"/>
                <w:bCs/>
                <w:sz w:val="24"/>
                <w:szCs w:val="24"/>
              </w:rPr>
              <w:t>00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 xml:space="preserve"> - </w:t>
            </w:r>
            <w:r>
              <w:rPr>
                <w:rFonts w:eastAsia="仿宋_GB2312" w:hint="eastAsia"/>
                <w:bCs/>
                <w:sz w:val="24"/>
                <w:szCs w:val="24"/>
              </w:rPr>
              <w:t>21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>:</w:t>
            </w:r>
            <w:r>
              <w:rPr>
                <w:rFonts w:eastAsia="仿宋_GB2312" w:hint="eastAsia"/>
                <w:bCs/>
                <w:sz w:val="24"/>
                <w:szCs w:val="24"/>
              </w:rPr>
              <w:t>00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1162A" w:rsidRPr="008E2B68" w:rsidRDefault="0081162A" w:rsidP="00E12169">
            <w:pPr>
              <w:spacing w:line="30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报到注册和领取培训资料</w:t>
            </w:r>
          </w:p>
        </w:tc>
      </w:tr>
      <w:tr w:rsidR="00BE0AAB" w:rsidRPr="005E60B9" w:rsidTr="000C137E">
        <w:trPr>
          <w:trHeight w:val="567"/>
          <w:jc w:val="center"/>
        </w:trPr>
        <w:tc>
          <w:tcPr>
            <w:tcW w:w="1259" w:type="dxa"/>
            <w:vMerge w:val="restart"/>
            <w:tcBorders>
              <w:left w:val="single" w:sz="12" w:space="0" w:color="auto"/>
            </w:tcBorders>
            <w:vAlign w:val="center"/>
          </w:tcPr>
          <w:p w:rsidR="00BE0AAB" w:rsidRPr="005E60B9" w:rsidRDefault="00E40AFA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9</w:t>
            </w:r>
            <w:r w:rsidR="00E047A3"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>15</w:t>
            </w:r>
            <w:r w:rsidR="00E047A3"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BE0AAB" w:rsidRPr="00F73BC5" w:rsidRDefault="00297E82" w:rsidP="00297E82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9</w:t>
            </w:r>
            <w:r w:rsidR="00BE0AAB" w:rsidRPr="005A4C26">
              <w:rPr>
                <w:rFonts w:eastAsia="仿宋_GB2312"/>
                <w:bCs/>
                <w:sz w:val="24"/>
                <w:szCs w:val="24"/>
              </w:rPr>
              <w:t>:</w:t>
            </w:r>
            <w:r>
              <w:rPr>
                <w:rFonts w:eastAsia="仿宋_GB2312"/>
                <w:bCs/>
                <w:sz w:val="24"/>
                <w:szCs w:val="24"/>
              </w:rPr>
              <w:t>00</w:t>
            </w:r>
            <w:r w:rsidR="00BE0AAB" w:rsidRPr="005A4C26">
              <w:rPr>
                <w:rFonts w:eastAsia="仿宋_GB2312"/>
                <w:bCs/>
                <w:sz w:val="24"/>
                <w:szCs w:val="24"/>
              </w:rPr>
              <w:t xml:space="preserve"> - 9:</w:t>
            </w:r>
            <w:r>
              <w:rPr>
                <w:rFonts w:eastAsia="仿宋_GB2312"/>
                <w:bCs/>
                <w:sz w:val="24"/>
                <w:szCs w:val="24"/>
              </w:rPr>
              <w:t>1</w:t>
            </w:r>
            <w:r w:rsidR="00BE0AAB">
              <w:rPr>
                <w:rFonts w:eastAsia="仿宋_GB2312" w:hint="eastAsia"/>
                <w:bCs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0AAB" w:rsidRPr="008E2B68" w:rsidRDefault="00297E82" w:rsidP="00E12169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开班仪式（领导讲话、培训内容及日程介绍）</w:t>
            </w:r>
          </w:p>
        </w:tc>
      </w:tr>
      <w:tr w:rsidR="00BE0AAB" w:rsidRPr="005E60B9" w:rsidTr="000C137E">
        <w:trPr>
          <w:trHeight w:val="567"/>
          <w:jc w:val="center"/>
        </w:trPr>
        <w:tc>
          <w:tcPr>
            <w:tcW w:w="1259" w:type="dxa"/>
            <w:vMerge/>
            <w:tcBorders>
              <w:left w:val="single" w:sz="12" w:space="0" w:color="auto"/>
            </w:tcBorders>
            <w:vAlign w:val="center"/>
          </w:tcPr>
          <w:p w:rsidR="00BE0AAB" w:rsidRPr="005E60B9" w:rsidRDefault="00BE0AAB" w:rsidP="00EC7376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BE0AAB" w:rsidRPr="00F73BC5" w:rsidRDefault="00BE0AAB" w:rsidP="00E047A3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9:</w:t>
            </w:r>
            <w:r>
              <w:rPr>
                <w:rFonts w:eastAsia="仿宋_GB2312"/>
                <w:sz w:val="24"/>
                <w:szCs w:val="24"/>
              </w:rPr>
              <w:t>0</w:t>
            </w:r>
            <w:r>
              <w:rPr>
                <w:rFonts w:eastAsia="仿宋_GB2312" w:hint="eastAsia"/>
                <w:sz w:val="24"/>
                <w:szCs w:val="24"/>
              </w:rPr>
              <w:t>0-</w:t>
            </w:r>
            <w:r>
              <w:rPr>
                <w:rFonts w:eastAsia="仿宋_GB2312"/>
                <w:sz w:val="24"/>
                <w:szCs w:val="24"/>
              </w:rPr>
              <w:t>9</w:t>
            </w:r>
            <w:r>
              <w:rPr>
                <w:rFonts w:eastAsia="仿宋_GB2312" w:hint="eastAsia"/>
                <w:sz w:val="24"/>
                <w:szCs w:val="24"/>
              </w:rPr>
              <w:t>:</w:t>
            </w:r>
            <w:r w:rsidR="00E047A3">
              <w:rPr>
                <w:rFonts w:eastAsia="仿宋_GB2312"/>
                <w:sz w:val="24"/>
                <w:szCs w:val="24"/>
              </w:rPr>
              <w:t>3</w:t>
            </w:r>
            <w:r>
              <w:rPr>
                <w:rFonts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0AAB" w:rsidRPr="008E2B68" w:rsidRDefault="00BE0AAB" w:rsidP="00FB4E54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第1讲：我国农产品质量安全风险监测发展及现状</w:t>
            </w:r>
          </w:p>
        </w:tc>
      </w:tr>
      <w:tr w:rsidR="008E2B68" w:rsidRPr="005E60B9" w:rsidTr="000C137E">
        <w:trPr>
          <w:trHeight w:val="567"/>
          <w:jc w:val="center"/>
        </w:trPr>
        <w:tc>
          <w:tcPr>
            <w:tcW w:w="1259" w:type="dxa"/>
            <w:vMerge/>
            <w:tcBorders>
              <w:left w:val="single" w:sz="12" w:space="0" w:color="auto"/>
            </w:tcBorders>
            <w:vAlign w:val="center"/>
          </w:tcPr>
          <w:p w:rsidR="008E2B68" w:rsidRPr="005E60B9" w:rsidRDefault="008E2B68" w:rsidP="008E2B68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8E2B68" w:rsidRDefault="00E047A3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9:</w:t>
            </w:r>
            <w:r>
              <w:rPr>
                <w:rFonts w:eastAsia="仿宋_GB2312"/>
                <w:sz w:val="24"/>
                <w:szCs w:val="24"/>
              </w:rPr>
              <w:t>3</w:t>
            </w:r>
            <w:r>
              <w:rPr>
                <w:rFonts w:eastAsia="仿宋_GB2312" w:hint="eastAsia"/>
                <w:sz w:val="24"/>
                <w:szCs w:val="24"/>
              </w:rPr>
              <w:t>0-</w:t>
            </w:r>
            <w:r w:rsidR="008B72E4">
              <w:rPr>
                <w:rFonts w:eastAsia="仿宋_GB2312"/>
                <w:sz w:val="24"/>
                <w:szCs w:val="24"/>
              </w:rPr>
              <w:t>10</w:t>
            </w:r>
            <w:r>
              <w:rPr>
                <w:rFonts w:eastAsia="仿宋_GB2312" w:hint="eastAsia"/>
                <w:sz w:val="24"/>
                <w:szCs w:val="24"/>
              </w:rPr>
              <w:t>:</w:t>
            </w:r>
            <w:r w:rsidR="008B72E4">
              <w:rPr>
                <w:rFonts w:eastAsia="仿宋_GB2312"/>
                <w:sz w:val="24"/>
                <w:szCs w:val="24"/>
              </w:rPr>
              <w:t>0</w:t>
            </w:r>
            <w:r w:rsidR="008B72E4">
              <w:rPr>
                <w:rFonts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E2B68" w:rsidRPr="008E2B68" w:rsidRDefault="008E2B68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第</w:t>
            </w:r>
            <w:r w:rsidRPr="008E2B68">
              <w:rPr>
                <w:rFonts w:ascii="仿宋" w:eastAsia="仿宋" w:hAnsi="仿宋"/>
                <w:sz w:val="24"/>
                <w:szCs w:val="24"/>
              </w:rPr>
              <w:t>2</w:t>
            </w:r>
            <w:r w:rsidRPr="008E2B68">
              <w:rPr>
                <w:rFonts w:ascii="仿宋" w:eastAsia="仿宋" w:hAnsi="仿宋" w:hint="eastAsia"/>
                <w:sz w:val="24"/>
                <w:szCs w:val="24"/>
              </w:rPr>
              <w:t>讲：畜禽产品兽药使用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规定</w:t>
            </w:r>
            <w:r w:rsidR="000C137E"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>
              <w:rPr>
                <w:rFonts w:ascii="仿宋" w:eastAsia="仿宋" w:hAnsi="仿宋"/>
                <w:sz w:val="24"/>
                <w:szCs w:val="24"/>
              </w:rPr>
              <w:t>标准</w:t>
            </w:r>
            <w:r w:rsidRPr="008E2B68">
              <w:rPr>
                <w:rFonts w:ascii="仿宋" w:eastAsia="仿宋" w:hAnsi="仿宋" w:hint="eastAsia"/>
                <w:sz w:val="24"/>
                <w:szCs w:val="24"/>
              </w:rPr>
              <w:t>现状</w:t>
            </w:r>
            <w:r w:rsidR="006D584B">
              <w:rPr>
                <w:rFonts w:ascii="仿宋" w:eastAsia="仿宋" w:hAnsi="仿宋" w:hint="eastAsia"/>
                <w:sz w:val="24"/>
                <w:szCs w:val="24"/>
              </w:rPr>
              <w:t>、国家</w:t>
            </w:r>
            <w:r w:rsidR="006D584B">
              <w:rPr>
                <w:rFonts w:ascii="仿宋" w:eastAsia="仿宋" w:hAnsi="仿宋"/>
                <w:sz w:val="24"/>
                <w:szCs w:val="24"/>
              </w:rPr>
              <w:t>农产品质量安全</w:t>
            </w:r>
            <w:r w:rsidR="006D584B">
              <w:rPr>
                <w:rFonts w:ascii="仿宋" w:eastAsia="仿宋" w:hAnsi="仿宋" w:hint="eastAsia"/>
                <w:sz w:val="24"/>
                <w:szCs w:val="24"/>
              </w:rPr>
              <w:t>例行监测</w:t>
            </w:r>
            <w:r w:rsidR="006D584B">
              <w:rPr>
                <w:rFonts w:ascii="仿宋" w:eastAsia="仿宋" w:hAnsi="仿宋"/>
                <w:sz w:val="24"/>
                <w:szCs w:val="24"/>
              </w:rPr>
              <w:t>实施细则</w:t>
            </w:r>
            <w:r w:rsidR="006D584B">
              <w:rPr>
                <w:rFonts w:ascii="仿宋" w:eastAsia="仿宋" w:hAnsi="仿宋" w:hint="eastAsia"/>
                <w:sz w:val="24"/>
                <w:szCs w:val="24"/>
              </w:rPr>
              <w:t>情况</w:t>
            </w:r>
            <w:r w:rsidR="006D584B">
              <w:rPr>
                <w:rFonts w:ascii="仿宋" w:eastAsia="仿宋" w:hAnsi="仿宋"/>
                <w:sz w:val="24"/>
                <w:szCs w:val="24"/>
              </w:rPr>
              <w:t>介绍</w:t>
            </w:r>
          </w:p>
        </w:tc>
      </w:tr>
      <w:tr w:rsidR="008E2B68" w:rsidRPr="005E60B9" w:rsidTr="0081162A">
        <w:trPr>
          <w:trHeight w:val="272"/>
          <w:jc w:val="center"/>
        </w:trPr>
        <w:tc>
          <w:tcPr>
            <w:tcW w:w="1259" w:type="dxa"/>
            <w:vMerge/>
            <w:tcBorders>
              <w:left w:val="single" w:sz="12" w:space="0" w:color="auto"/>
            </w:tcBorders>
            <w:vAlign w:val="center"/>
          </w:tcPr>
          <w:p w:rsidR="008E2B68" w:rsidRPr="005E60B9" w:rsidRDefault="008E2B68" w:rsidP="008E2B68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8E2B68" w:rsidRDefault="008B72E4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10</w:t>
            </w:r>
            <w:r w:rsidR="008E2B68">
              <w:rPr>
                <w:rFonts w:eastAsia="仿宋_GB2312" w:hint="eastAsia"/>
                <w:sz w:val="24"/>
                <w:szCs w:val="24"/>
              </w:rPr>
              <w:t>:</w:t>
            </w:r>
            <w:r>
              <w:rPr>
                <w:rFonts w:eastAsia="仿宋_GB2312"/>
                <w:sz w:val="24"/>
                <w:szCs w:val="24"/>
              </w:rPr>
              <w:t>0</w:t>
            </w:r>
            <w:r>
              <w:rPr>
                <w:rFonts w:eastAsia="仿宋_GB2312" w:hint="eastAsia"/>
                <w:sz w:val="24"/>
                <w:szCs w:val="24"/>
              </w:rPr>
              <w:t>0</w:t>
            </w:r>
            <w:r w:rsidR="008E2B68">
              <w:rPr>
                <w:rFonts w:eastAsia="仿宋_GB2312" w:hint="eastAsia"/>
                <w:sz w:val="24"/>
                <w:szCs w:val="24"/>
              </w:rPr>
              <w:t>-1</w:t>
            </w:r>
            <w:r w:rsidR="008E2B68">
              <w:rPr>
                <w:rFonts w:eastAsia="仿宋_GB2312"/>
                <w:sz w:val="24"/>
                <w:szCs w:val="24"/>
              </w:rPr>
              <w:t>2</w:t>
            </w:r>
            <w:r w:rsidR="008E2B68">
              <w:rPr>
                <w:rFonts w:eastAsia="仿宋_GB2312" w:hint="eastAsia"/>
                <w:sz w:val="24"/>
                <w:szCs w:val="24"/>
              </w:rPr>
              <w:t>:</w:t>
            </w:r>
            <w:r w:rsidR="008E2B68">
              <w:rPr>
                <w:rFonts w:eastAsia="仿宋_GB2312"/>
                <w:sz w:val="24"/>
                <w:szCs w:val="24"/>
              </w:rPr>
              <w:t>0</w:t>
            </w:r>
            <w:r w:rsidR="008E2B68">
              <w:rPr>
                <w:rFonts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32FA6" w:rsidRDefault="008E2B68" w:rsidP="008E2B68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第</w:t>
            </w:r>
            <w:r w:rsidR="00E047A3">
              <w:rPr>
                <w:rFonts w:ascii="仿宋" w:eastAsia="仿宋" w:hAnsi="仿宋"/>
                <w:sz w:val="24"/>
                <w:szCs w:val="24"/>
              </w:rPr>
              <w:t>3</w:t>
            </w:r>
            <w:r w:rsidRPr="008E2B68">
              <w:rPr>
                <w:rFonts w:ascii="仿宋" w:eastAsia="仿宋" w:hAnsi="仿宋" w:hint="eastAsia"/>
                <w:sz w:val="24"/>
                <w:szCs w:val="24"/>
              </w:rPr>
              <w:t>讲：</w:t>
            </w:r>
            <w:r w:rsidR="00732FA6">
              <w:rPr>
                <w:rFonts w:ascii="仿宋" w:eastAsia="仿宋" w:hAnsi="仿宋" w:hint="eastAsia"/>
                <w:sz w:val="24"/>
                <w:szCs w:val="24"/>
              </w:rPr>
              <w:t>畜禽</w:t>
            </w:r>
            <w:r w:rsidR="00732FA6">
              <w:rPr>
                <w:rFonts w:ascii="仿宋" w:eastAsia="仿宋" w:hAnsi="仿宋"/>
                <w:sz w:val="24"/>
                <w:szCs w:val="24"/>
              </w:rPr>
              <w:t>产品</w:t>
            </w:r>
            <w:r w:rsidR="00732FA6">
              <w:rPr>
                <w:rFonts w:ascii="仿宋" w:eastAsia="仿宋" w:hAnsi="仿宋" w:hint="eastAsia"/>
                <w:sz w:val="24"/>
                <w:szCs w:val="24"/>
              </w:rPr>
              <w:t>采样</w:t>
            </w:r>
            <w:r w:rsidR="00732FA6">
              <w:rPr>
                <w:rFonts w:ascii="仿宋" w:eastAsia="仿宋" w:hAnsi="仿宋"/>
                <w:sz w:val="24"/>
                <w:szCs w:val="24"/>
              </w:rPr>
              <w:t>制备操作技术</w:t>
            </w:r>
            <w:r w:rsidR="00732FA6">
              <w:rPr>
                <w:rFonts w:ascii="仿宋" w:eastAsia="仿宋" w:hAnsi="仿宋" w:hint="eastAsia"/>
                <w:sz w:val="24"/>
                <w:szCs w:val="24"/>
              </w:rPr>
              <w:t>要点</w:t>
            </w:r>
          </w:p>
          <w:p w:rsidR="008E2B68" w:rsidRPr="008E2B68" w:rsidRDefault="008E2B68" w:rsidP="008E2B68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采样方法：不同畜禽样品采集要求及操作技术要点</w:t>
            </w:r>
          </w:p>
          <w:p w:rsidR="008E2B68" w:rsidRPr="008E2B68" w:rsidRDefault="008E2B68" w:rsidP="00732FA6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样品制备：不同畜禽</w:t>
            </w:r>
            <w:r w:rsidR="00732FA6">
              <w:rPr>
                <w:rFonts w:ascii="仿宋" w:eastAsia="仿宋" w:hAnsi="仿宋" w:hint="eastAsia"/>
                <w:sz w:val="24"/>
                <w:szCs w:val="24"/>
              </w:rPr>
              <w:t>产品</w:t>
            </w:r>
            <w:r w:rsidRPr="008E2B68">
              <w:rPr>
                <w:rFonts w:ascii="仿宋" w:eastAsia="仿宋" w:hAnsi="仿宋" w:hint="eastAsia"/>
                <w:sz w:val="24"/>
                <w:szCs w:val="24"/>
              </w:rPr>
              <w:t>的实验室检测样品制备要求及操作技术要点</w:t>
            </w:r>
          </w:p>
        </w:tc>
      </w:tr>
      <w:tr w:rsidR="008E2B68" w:rsidRPr="005E60B9" w:rsidTr="000C137E">
        <w:trPr>
          <w:trHeight w:val="567"/>
          <w:jc w:val="center"/>
        </w:trPr>
        <w:tc>
          <w:tcPr>
            <w:tcW w:w="1259" w:type="dxa"/>
            <w:vMerge/>
            <w:tcBorders>
              <w:left w:val="single" w:sz="12" w:space="0" w:color="auto"/>
            </w:tcBorders>
            <w:vAlign w:val="center"/>
          </w:tcPr>
          <w:p w:rsidR="008E2B68" w:rsidRPr="005E60B9" w:rsidRDefault="008E2B68" w:rsidP="008E2B68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8E2B68" w:rsidRPr="00F73BC5" w:rsidRDefault="008E2B68" w:rsidP="008E2B68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12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>:</w:t>
            </w:r>
            <w:r>
              <w:rPr>
                <w:rFonts w:eastAsia="仿宋_GB2312" w:hint="eastAsia"/>
                <w:bCs/>
                <w:sz w:val="24"/>
                <w:szCs w:val="24"/>
              </w:rPr>
              <w:t>00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 xml:space="preserve"> - </w:t>
            </w:r>
            <w:r>
              <w:rPr>
                <w:rFonts w:eastAsia="仿宋_GB2312" w:hint="eastAsia"/>
                <w:bCs/>
                <w:sz w:val="24"/>
                <w:szCs w:val="24"/>
              </w:rPr>
              <w:t>1</w:t>
            </w:r>
            <w:r>
              <w:rPr>
                <w:rFonts w:eastAsia="仿宋_GB2312"/>
                <w:bCs/>
                <w:sz w:val="24"/>
                <w:szCs w:val="24"/>
              </w:rPr>
              <w:t>4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>:</w:t>
            </w:r>
            <w:r>
              <w:rPr>
                <w:rFonts w:eastAsia="仿宋_GB2312"/>
                <w:bCs/>
                <w:sz w:val="24"/>
                <w:szCs w:val="24"/>
              </w:rPr>
              <w:t>0</w:t>
            </w:r>
            <w:r>
              <w:rPr>
                <w:rFonts w:eastAsia="仿宋_GB2312" w:hint="eastAsia"/>
                <w:bCs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E2B68" w:rsidRPr="008E2B68" w:rsidRDefault="008E2B68" w:rsidP="008E2B68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午  餐</w:t>
            </w:r>
          </w:p>
        </w:tc>
      </w:tr>
      <w:tr w:rsidR="008E2B68" w:rsidRPr="005E60B9" w:rsidTr="0081162A">
        <w:trPr>
          <w:trHeight w:val="272"/>
          <w:jc w:val="center"/>
        </w:trPr>
        <w:tc>
          <w:tcPr>
            <w:tcW w:w="1259" w:type="dxa"/>
            <w:vMerge/>
            <w:tcBorders>
              <w:left w:val="single" w:sz="12" w:space="0" w:color="auto"/>
            </w:tcBorders>
            <w:vAlign w:val="center"/>
          </w:tcPr>
          <w:p w:rsidR="008E2B68" w:rsidRPr="005E60B9" w:rsidRDefault="008E2B68" w:rsidP="008E2B68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8E2B68" w:rsidRPr="00F73BC5" w:rsidRDefault="008E2B68" w:rsidP="00732FA6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4</w:t>
            </w:r>
            <w:r>
              <w:rPr>
                <w:rFonts w:eastAsia="仿宋_GB2312" w:hint="eastAsia"/>
                <w:sz w:val="24"/>
                <w:szCs w:val="24"/>
              </w:rPr>
              <w:t>:</w:t>
            </w:r>
            <w:r>
              <w:rPr>
                <w:rFonts w:eastAsia="仿宋_GB2312"/>
                <w:sz w:val="24"/>
                <w:szCs w:val="24"/>
              </w:rPr>
              <w:t>0</w:t>
            </w:r>
            <w:r>
              <w:rPr>
                <w:rFonts w:eastAsia="仿宋_GB2312" w:hint="eastAsia"/>
                <w:sz w:val="24"/>
                <w:szCs w:val="24"/>
              </w:rPr>
              <w:t>0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 xml:space="preserve"> - </w:t>
            </w: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7</w:t>
            </w:r>
            <w:r>
              <w:rPr>
                <w:rFonts w:eastAsia="仿宋_GB2312" w:hint="eastAsia"/>
                <w:sz w:val="24"/>
                <w:szCs w:val="24"/>
              </w:rPr>
              <w:t>:</w:t>
            </w:r>
            <w:r w:rsidR="00732FA6">
              <w:rPr>
                <w:rFonts w:eastAsia="仿宋_GB2312"/>
                <w:sz w:val="24"/>
                <w:szCs w:val="24"/>
              </w:rPr>
              <w:t>3</w:t>
            </w:r>
            <w:r>
              <w:rPr>
                <w:rFonts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32FA6" w:rsidRDefault="008E2B68" w:rsidP="008E2B68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第</w:t>
            </w:r>
            <w:r w:rsidR="000C137E">
              <w:rPr>
                <w:rFonts w:ascii="仿宋" w:eastAsia="仿宋" w:hAnsi="仿宋"/>
                <w:sz w:val="24"/>
                <w:szCs w:val="24"/>
              </w:rPr>
              <w:t>4</w:t>
            </w:r>
            <w:r w:rsidRPr="008E2B68">
              <w:rPr>
                <w:rFonts w:ascii="仿宋" w:eastAsia="仿宋" w:hAnsi="仿宋" w:hint="eastAsia"/>
                <w:sz w:val="24"/>
                <w:szCs w:val="24"/>
              </w:rPr>
              <w:t>讲：</w:t>
            </w:r>
            <w:r w:rsidR="00732FA6" w:rsidRPr="008E2B68">
              <w:rPr>
                <w:rFonts w:ascii="仿宋" w:eastAsia="仿宋" w:hAnsi="仿宋" w:hint="eastAsia"/>
                <w:sz w:val="24"/>
                <w:szCs w:val="24"/>
              </w:rPr>
              <w:t>样品提取</w:t>
            </w:r>
            <w:r w:rsidR="00732FA6">
              <w:rPr>
                <w:rFonts w:ascii="仿宋" w:eastAsia="仿宋" w:hAnsi="仿宋"/>
                <w:sz w:val="24"/>
                <w:szCs w:val="24"/>
              </w:rPr>
              <w:t>净化</w:t>
            </w:r>
            <w:r w:rsidR="00732FA6">
              <w:rPr>
                <w:rFonts w:ascii="仿宋" w:eastAsia="仿宋" w:hAnsi="仿宋" w:hint="eastAsia"/>
                <w:sz w:val="24"/>
                <w:szCs w:val="24"/>
              </w:rPr>
              <w:t>原理</w:t>
            </w:r>
            <w:r w:rsidR="00732FA6">
              <w:rPr>
                <w:rFonts w:ascii="仿宋" w:eastAsia="仿宋" w:hAnsi="仿宋"/>
                <w:sz w:val="24"/>
                <w:szCs w:val="24"/>
              </w:rPr>
              <w:t>及</w:t>
            </w:r>
            <w:r w:rsidR="00732FA6">
              <w:rPr>
                <w:rFonts w:ascii="仿宋" w:eastAsia="仿宋" w:hAnsi="仿宋" w:hint="eastAsia"/>
                <w:sz w:val="24"/>
                <w:szCs w:val="24"/>
              </w:rPr>
              <w:t>操作</w:t>
            </w:r>
            <w:r w:rsidR="00732FA6">
              <w:rPr>
                <w:rFonts w:ascii="仿宋" w:eastAsia="仿宋" w:hAnsi="仿宋"/>
                <w:sz w:val="24"/>
                <w:szCs w:val="24"/>
              </w:rPr>
              <w:t>技术要点</w:t>
            </w:r>
          </w:p>
          <w:p w:rsidR="008E2B68" w:rsidRPr="008E2B68" w:rsidRDefault="008E2B68" w:rsidP="008E2B68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样品提取：液液萃取、浓缩方法原理及实际操作技术要点</w:t>
            </w:r>
          </w:p>
          <w:p w:rsidR="008E2B68" w:rsidRDefault="008E2B68" w:rsidP="008E2B68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净化方法：固相萃取、QuEChERS方法原理及实际操作技术要点</w:t>
            </w:r>
          </w:p>
          <w:p w:rsidR="00732FA6" w:rsidRPr="008E2B68" w:rsidRDefault="00732FA6" w:rsidP="00732FA6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标准解读：农业部1025公告-18-2008 动物源性食品中β-受体激动剂残留检测 液相色谱-串联质谱法</w:t>
            </w:r>
          </w:p>
          <w:p w:rsidR="00732FA6" w:rsidRPr="00732FA6" w:rsidRDefault="00732FA6" w:rsidP="00732FA6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标准修订征求意见稿 动物性食品中β-受体激动剂残留量的测定 液相色谱-串联质谱法</w:t>
            </w:r>
          </w:p>
        </w:tc>
      </w:tr>
      <w:tr w:rsidR="008E2B68" w:rsidRPr="005E60B9" w:rsidTr="000C137E">
        <w:trPr>
          <w:trHeight w:val="567"/>
          <w:jc w:val="center"/>
        </w:trPr>
        <w:tc>
          <w:tcPr>
            <w:tcW w:w="1259" w:type="dxa"/>
            <w:vMerge/>
            <w:tcBorders>
              <w:left w:val="single" w:sz="12" w:space="0" w:color="auto"/>
            </w:tcBorders>
            <w:vAlign w:val="center"/>
          </w:tcPr>
          <w:p w:rsidR="008E2B68" w:rsidRPr="005E60B9" w:rsidRDefault="008E2B68" w:rsidP="008E2B68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8E2B68" w:rsidRDefault="008E2B68" w:rsidP="008E2B68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18:00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 xml:space="preserve"> - </w:t>
            </w:r>
            <w:r>
              <w:rPr>
                <w:rFonts w:eastAsia="仿宋_GB2312" w:hint="eastAsia"/>
                <w:sz w:val="24"/>
                <w:szCs w:val="24"/>
              </w:rPr>
              <w:t>19:30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E2B68" w:rsidRPr="008E2B68" w:rsidRDefault="008E2B68" w:rsidP="008E2B68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晚  餐</w:t>
            </w:r>
          </w:p>
        </w:tc>
      </w:tr>
      <w:tr w:rsidR="00E047A3" w:rsidRPr="005E60B9" w:rsidTr="0081162A">
        <w:trPr>
          <w:trHeight w:val="272"/>
          <w:jc w:val="center"/>
        </w:trPr>
        <w:tc>
          <w:tcPr>
            <w:tcW w:w="1259" w:type="dxa"/>
            <w:vMerge w:val="restart"/>
            <w:tcBorders>
              <w:left w:val="single" w:sz="12" w:space="0" w:color="auto"/>
            </w:tcBorders>
            <w:vAlign w:val="center"/>
          </w:tcPr>
          <w:p w:rsidR="00E047A3" w:rsidRPr="005E60B9" w:rsidRDefault="00E40AFA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9</w:t>
            </w:r>
            <w:r w:rsidR="00E047A3"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>16</w:t>
            </w:r>
            <w:r w:rsidR="00E047A3"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E047A3" w:rsidRPr="00F73BC5" w:rsidRDefault="00E047A3" w:rsidP="008E2B68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9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>:</w:t>
            </w:r>
            <w:r>
              <w:rPr>
                <w:rFonts w:eastAsia="仿宋_GB2312" w:hint="eastAsia"/>
                <w:bCs/>
                <w:sz w:val="24"/>
                <w:szCs w:val="24"/>
              </w:rPr>
              <w:t>00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 xml:space="preserve"> - </w:t>
            </w:r>
            <w:r>
              <w:rPr>
                <w:rFonts w:eastAsia="仿宋_GB2312" w:hint="eastAsia"/>
                <w:bCs/>
                <w:sz w:val="24"/>
                <w:szCs w:val="24"/>
              </w:rPr>
              <w:t>1</w:t>
            </w:r>
            <w:r>
              <w:rPr>
                <w:rFonts w:eastAsia="仿宋_GB2312"/>
                <w:bCs/>
                <w:sz w:val="24"/>
                <w:szCs w:val="24"/>
              </w:rPr>
              <w:t>2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>:</w:t>
            </w:r>
            <w:r>
              <w:rPr>
                <w:rFonts w:eastAsia="仿宋_GB2312"/>
                <w:bCs/>
                <w:sz w:val="24"/>
                <w:szCs w:val="24"/>
              </w:rPr>
              <w:t>0</w:t>
            </w:r>
            <w:r>
              <w:rPr>
                <w:rFonts w:eastAsia="仿宋_GB2312" w:hint="eastAsia"/>
                <w:bCs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047A3" w:rsidRDefault="00E047A3" w:rsidP="008E2B68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第</w:t>
            </w:r>
            <w:r w:rsidR="000C137E">
              <w:rPr>
                <w:rFonts w:ascii="仿宋" w:eastAsia="仿宋" w:hAnsi="仿宋"/>
                <w:sz w:val="24"/>
                <w:szCs w:val="24"/>
              </w:rPr>
              <w:t>5</w:t>
            </w:r>
            <w:r w:rsidRPr="008E2B68">
              <w:rPr>
                <w:rFonts w:ascii="仿宋" w:eastAsia="仿宋" w:hAnsi="仿宋" w:hint="eastAsia"/>
                <w:sz w:val="24"/>
                <w:szCs w:val="24"/>
              </w:rPr>
              <w:t>讲：</w:t>
            </w:r>
            <w:r>
              <w:rPr>
                <w:rFonts w:ascii="仿宋" w:eastAsia="仿宋" w:hAnsi="仿宋"/>
                <w:sz w:val="24"/>
                <w:szCs w:val="24"/>
              </w:rPr>
              <w:t>仪器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测定</w:t>
            </w:r>
            <w:r>
              <w:rPr>
                <w:rFonts w:ascii="仿宋" w:eastAsia="仿宋" w:hAnsi="仿宋"/>
                <w:sz w:val="24"/>
                <w:szCs w:val="24"/>
              </w:rPr>
              <w:t>原理及操作技术要点</w:t>
            </w:r>
          </w:p>
          <w:p w:rsidR="00E047A3" w:rsidRPr="008E2B68" w:rsidRDefault="00E047A3" w:rsidP="008E2B68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液相色谱基本原理，用于畜禽兽药残留检测操作的技术要点</w:t>
            </w:r>
          </w:p>
          <w:p w:rsidR="00E047A3" w:rsidRDefault="00E047A3" w:rsidP="008E2B68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液相色谱-串联质谱基本原理，用于畜禽兽药残留检测操作的技术要点</w:t>
            </w:r>
          </w:p>
          <w:p w:rsidR="00E047A3" w:rsidRPr="008E2B68" w:rsidRDefault="00E047A3" w:rsidP="00732FA6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标准解读：农质发 [2014] 5号 磺胺类药物在动物可食性组织中残留的高效液相色谱检测方法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</w:p>
          <w:p w:rsidR="00E047A3" w:rsidRPr="00732FA6" w:rsidRDefault="00E047A3" w:rsidP="00732FA6">
            <w:pPr>
              <w:spacing w:line="30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GB/T 20759-2006 畜禽中十六种磺胺类药物残留量的测定 液相色谱-串联质谱法</w:t>
            </w:r>
          </w:p>
        </w:tc>
      </w:tr>
      <w:tr w:rsidR="00E047A3" w:rsidRPr="005E60B9" w:rsidTr="000C137E">
        <w:trPr>
          <w:trHeight w:val="567"/>
          <w:jc w:val="center"/>
        </w:trPr>
        <w:tc>
          <w:tcPr>
            <w:tcW w:w="1259" w:type="dxa"/>
            <w:vMerge/>
            <w:tcBorders>
              <w:left w:val="single" w:sz="12" w:space="0" w:color="auto"/>
            </w:tcBorders>
            <w:vAlign w:val="center"/>
          </w:tcPr>
          <w:p w:rsidR="00E047A3" w:rsidRPr="005E60B9" w:rsidRDefault="00E047A3" w:rsidP="008E2B68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E047A3" w:rsidRPr="00F73BC5" w:rsidRDefault="00E047A3" w:rsidP="008E2B68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12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>:</w:t>
            </w:r>
            <w:r>
              <w:rPr>
                <w:rFonts w:eastAsia="仿宋_GB2312" w:hint="eastAsia"/>
                <w:bCs/>
                <w:sz w:val="24"/>
                <w:szCs w:val="24"/>
              </w:rPr>
              <w:t>00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 xml:space="preserve"> - </w:t>
            </w:r>
            <w:r>
              <w:rPr>
                <w:rFonts w:eastAsia="仿宋_GB2312" w:hint="eastAsia"/>
                <w:bCs/>
                <w:sz w:val="24"/>
                <w:szCs w:val="24"/>
              </w:rPr>
              <w:t>1</w:t>
            </w:r>
            <w:r>
              <w:rPr>
                <w:rFonts w:eastAsia="仿宋_GB2312"/>
                <w:bCs/>
                <w:sz w:val="24"/>
                <w:szCs w:val="24"/>
              </w:rPr>
              <w:t>4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>:</w:t>
            </w:r>
            <w:r>
              <w:rPr>
                <w:rFonts w:eastAsia="仿宋_GB2312"/>
                <w:bCs/>
                <w:sz w:val="24"/>
                <w:szCs w:val="24"/>
              </w:rPr>
              <w:t>0</w:t>
            </w:r>
            <w:r>
              <w:rPr>
                <w:rFonts w:eastAsia="仿宋_GB2312" w:hint="eastAsia"/>
                <w:bCs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047A3" w:rsidRPr="008E2B68" w:rsidRDefault="00E047A3" w:rsidP="008E2B68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午  餐</w:t>
            </w:r>
          </w:p>
        </w:tc>
      </w:tr>
      <w:tr w:rsidR="000C137E" w:rsidRPr="00E12169" w:rsidTr="000C137E">
        <w:trPr>
          <w:trHeight w:val="4067"/>
          <w:jc w:val="center"/>
        </w:trPr>
        <w:tc>
          <w:tcPr>
            <w:tcW w:w="1259" w:type="dxa"/>
            <w:vMerge w:val="restart"/>
            <w:tcBorders>
              <w:left w:val="single" w:sz="12" w:space="0" w:color="auto"/>
            </w:tcBorders>
            <w:vAlign w:val="center"/>
          </w:tcPr>
          <w:p w:rsidR="000C137E" w:rsidRPr="005E60B9" w:rsidRDefault="00E40AFA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lastRenderedPageBreak/>
              <w:t>9</w:t>
            </w:r>
            <w:r w:rsidR="000C137E"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>16</w:t>
            </w:r>
            <w:r w:rsidR="000C137E"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0C137E" w:rsidRDefault="000C137E" w:rsidP="000C137E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4</w:t>
            </w:r>
            <w:r>
              <w:rPr>
                <w:rFonts w:eastAsia="仿宋_GB2312" w:hint="eastAsia"/>
                <w:sz w:val="24"/>
                <w:szCs w:val="24"/>
              </w:rPr>
              <w:t>:</w:t>
            </w:r>
            <w:r>
              <w:rPr>
                <w:rFonts w:eastAsia="仿宋_GB2312"/>
                <w:sz w:val="24"/>
                <w:szCs w:val="24"/>
              </w:rPr>
              <w:t>0</w:t>
            </w:r>
            <w:r>
              <w:rPr>
                <w:rFonts w:eastAsia="仿宋_GB2312" w:hint="eastAsia"/>
                <w:sz w:val="24"/>
                <w:szCs w:val="24"/>
              </w:rPr>
              <w:t>0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 xml:space="preserve"> - </w:t>
            </w: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5</w:t>
            </w:r>
            <w:r>
              <w:rPr>
                <w:rFonts w:eastAsia="仿宋_GB2312" w:hint="eastAsia"/>
                <w:sz w:val="24"/>
                <w:szCs w:val="24"/>
              </w:rPr>
              <w:t>:</w:t>
            </w:r>
            <w:r>
              <w:rPr>
                <w:rFonts w:eastAsia="仿宋_GB2312"/>
                <w:sz w:val="24"/>
                <w:szCs w:val="24"/>
              </w:rPr>
              <w:t>3</w:t>
            </w:r>
            <w:r>
              <w:rPr>
                <w:rFonts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85350" w:rsidRDefault="00285350" w:rsidP="000C137E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/>
                <w:sz w:val="24"/>
                <w:szCs w:val="24"/>
              </w:rPr>
              <w:t>6</w:t>
            </w:r>
            <w:r w:rsidRPr="008E2B68">
              <w:rPr>
                <w:rFonts w:ascii="仿宋" w:eastAsia="仿宋" w:hAnsi="仿宋" w:hint="eastAsia"/>
                <w:sz w:val="24"/>
                <w:szCs w:val="24"/>
              </w:rPr>
              <w:t>讲：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常用检测</w:t>
            </w:r>
            <w:r>
              <w:rPr>
                <w:rFonts w:ascii="仿宋" w:eastAsia="仿宋" w:hAnsi="仿宋"/>
                <w:sz w:val="24"/>
                <w:szCs w:val="24"/>
              </w:rPr>
              <w:t>方法操作技术要点</w:t>
            </w:r>
          </w:p>
          <w:p w:rsidR="000C137E" w:rsidRPr="008E2B68" w:rsidRDefault="000C137E" w:rsidP="000C137E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GB/T 21317-2007 动物源性食品中四环素类兽药残留检测方法 液相色谱—质谱/质谱法与高效液相法</w:t>
            </w:r>
          </w:p>
          <w:p w:rsidR="000C137E" w:rsidRPr="008E2B68" w:rsidRDefault="000C137E" w:rsidP="000C137E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GB 31660.5-2019 动物源性食品中金刚烷胺残留量的测定 液相色谱-串联质谱法</w:t>
            </w:r>
          </w:p>
          <w:p w:rsidR="000C137E" w:rsidRPr="008E2B68" w:rsidRDefault="000C137E" w:rsidP="000C137E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操作细则1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8E2B68">
              <w:rPr>
                <w:rFonts w:ascii="仿宋" w:eastAsia="仿宋" w:hAnsi="仿宋" w:hint="eastAsia"/>
                <w:sz w:val="24"/>
                <w:szCs w:val="24"/>
              </w:rPr>
              <w:t>禽蛋和禽肉中氟喹诺酮类药物及金刚烷胺残留量的测定 液相色谱-串联质谱法（中国农业科学院农业质量标准与检测技术研究所自建方法）</w:t>
            </w:r>
          </w:p>
          <w:p w:rsidR="000C137E" w:rsidRPr="008E2B68" w:rsidRDefault="000C137E" w:rsidP="000C137E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操作细则2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8E2B68">
              <w:rPr>
                <w:rFonts w:ascii="仿宋" w:eastAsia="仿宋" w:hAnsi="仿宋" w:hint="eastAsia"/>
                <w:sz w:val="24"/>
                <w:szCs w:val="24"/>
              </w:rPr>
              <w:t>禽肉和禽蛋中酰胺醇类药物及代谢物残留量的测定 液相色谱-串联质谱法（中国农业科学院农业质量标准与检测技术研究所自建方法）</w:t>
            </w:r>
          </w:p>
        </w:tc>
      </w:tr>
      <w:tr w:rsidR="000C137E" w:rsidRPr="00E12169" w:rsidTr="000C137E">
        <w:trPr>
          <w:trHeight w:val="1828"/>
          <w:jc w:val="center"/>
        </w:trPr>
        <w:tc>
          <w:tcPr>
            <w:tcW w:w="1259" w:type="dxa"/>
            <w:vMerge/>
            <w:tcBorders>
              <w:left w:val="single" w:sz="12" w:space="0" w:color="auto"/>
            </w:tcBorders>
            <w:vAlign w:val="center"/>
          </w:tcPr>
          <w:p w:rsidR="000C137E" w:rsidRPr="005E60B9" w:rsidRDefault="000C137E" w:rsidP="008E2B68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0C137E" w:rsidRPr="00F73BC5" w:rsidRDefault="000C137E" w:rsidP="00E047A3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5</w:t>
            </w:r>
            <w:r>
              <w:rPr>
                <w:rFonts w:eastAsia="仿宋_GB2312" w:hint="eastAsia"/>
                <w:sz w:val="24"/>
                <w:szCs w:val="24"/>
              </w:rPr>
              <w:t>:</w:t>
            </w:r>
            <w:r>
              <w:rPr>
                <w:rFonts w:eastAsia="仿宋_GB2312"/>
                <w:sz w:val="24"/>
                <w:szCs w:val="24"/>
              </w:rPr>
              <w:t>3</w:t>
            </w:r>
            <w:r>
              <w:rPr>
                <w:rFonts w:eastAsia="仿宋_GB2312" w:hint="eastAsia"/>
                <w:sz w:val="24"/>
                <w:szCs w:val="24"/>
              </w:rPr>
              <w:t>0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 xml:space="preserve"> - </w:t>
            </w: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6</w:t>
            </w:r>
            <w:r>
              <w:rPr>
                <w:rFonts w:eastAsia="仿宋_GB2312" w:hint="eastAsia"/>
                <w:sz w:val="24"/>
                <w:szCs w:val="24"/>
              </w:rPr>
              <w:t>:</w:t>
            </w:r>
            <w:r>
              <w:rPr>
                <w:rFonts w:eastAsia="仿宋_GB2312"/>
                <w:sz w:val="24"/>
                <w:szCs w:val="24"/>
              </w:rPr>
              <w:t>3</w:t>
            </w:r>
            <w:r>
              <w:rPr>
                <w:rFonts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137E" w:rsidRDefault="000C137E" w:rsidP="000C137E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/>
                <w:sz w:val="24"/>
                <w:szCs w:val="24"/>
              </w:rPr>
              <w:t>7</w:t>
            </w:r>
            <w:r w:rsidRPr="008E2B68">
              <w:rPr>
                <w:rFonts w:ascii="仿宋" w:eastAsia="仿宋" w:hAnsi="仿宋" w:hint="eastAsia"/>
                <w:sz w:val="24"/>
                <w:szCs w:val="24"/>
              </w:rPr>
              <w:t>讲：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能力</w:t>
            </w:r>
            <w:r>
              <w:rPr>
                <w:rFonts w:ascii="仿宋" w:eastAsia="仿宋" w:hAnsi="仿宋"/>
                <w:sz w:val="24"/>
                <w:szCs w:val="24"/>
              </w:rPr>
              <w:t>验证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及质量</w:t>
            </w:r>
            <w:r>
              <w:rPr>
                <w:rFonts w:ascii="仿宋" w:eastAsia="仿宋" w:hAnsi="仿宋"/>
                <w:sz w:val="24"/>
                <w:szCs w:val="24"/>
              </w:rPr>
              <w:t>控制</w:t>
            </w:r>
          </w:p>
          <w:p w:rsidR="007251AE" w:rsidRDefault="007251AE" w:rsidP="007251AE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兽药残留</w:t>
            </w:r>
            <w:r w:rsidRPr="008E2B68">
              <w:rPr>
                <w:rFonts w:ascii="仿宋" w:eastAsia="仿宋" w:hAnsi="仿宋" w:hint="eastAsia"/>
                <w:sz w:val="24"/>
                <w:szCs w:val="24"/>
              </w:rPr>
              <w:t>检测</w:t>
            </w:r>
            <w:r w:rsidR="000C137E" w:rsidRPr="008E2B68">
              <w:rPr>
                <w:rFonts w:ascii="仿宋" w:eastAsia="仿宋" w:hAnsi="仿宋" w:hint="eastAsia"/>
                <w:sz w:val="24"/>
                <w:szCs w:val="24"/>
              </w:rPr>
              <w:t>能力验证</w:t>
            </w:r>
            <w:r w:rsidR="000C137E">
              <w:rPr>
                <w:rFonts w:ascii="仿宋" w:eastAsia="仿宋" w:hAnsi="仿宋" w:hint="eastAsia"/>
                <w:sz w:val="24"/>
                <w:szCs w:val="24"/>
              </w:rPr>
              <w:t>操作</w:t>
            </w:r>
            <w:r w:rsidR="000C137E">
              <w:rPr>
                <w:rFonts w:ascii="仿宋" w:eastAsia="仿宋" w:hAnsi="仿宋"/>
                <w:sz w:val="24"/>
                <w:szCs w:val="24"/>
              </w:rPr>
              <w:t>技术要点及</w:t>
            </w:r>
            <w:r w:rsidR="000C137E" w:rsidRPr="008E2B68">
              <w:rPr>
                <w:rFonts w:ascii="仿宋" w:eastAsia="仿宋" w:hAnsi="仿宋" w:hint="eastAsia"/>
                <w:sz w:val="24"/>
                <w:szCs w:val="24"/>
              </w:rPr>
              <w:t>常见问题</w:t>
            </w:r>
          </w:p>
          <w:p w:rsidR="000C137E" w:rsidRPr="008E2B68" w:rsidRDefault="007251AE" w:rsidP="007251AE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兽药残留</w:t>
            </w:r>
            <w:r w:rsidR="000C137E" w:rsidRPr="008E2B68">
              <w:rPr>
                <w:rFonts w:ascii="仿宋" w:eastAsia="仿宋" w:hAnsi="仿宋" w:hint="eastAsia"/>
                <w:sz w:val="24"/>
                <w:szCs w:val="24"/>
              </w:rPr>
              <w:t>检测</w:t>
            </w:r>
            <w:r w:rsidR="000C137E">
              <w:rPr>
                <w:rFonts w:ascii="仿宋" w:eastAsia="仿宋" w:hAnsi="仿宋" w:hint="eastAsia"/>
                <w:sz w:val="24"/>
                <w:szCs w:val="24"/>
              </w:rPr>
              <w:t>质量</w:t>
            </w:r>
            <w:r w:rsidR="000C137E">
              <w:rPr>
                <w:rFonts w:ascii="仿宋" w:eastAsia="仿宋" w:hAnsi="仿宋"/>
                <w:sz w:val="24"/>
                <w:szCs w:val="24"/>
              </w:rPr>
              <w:t>控制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操作</w:t>
            </w:r>
            <w:r>
              <w:rPr>
                <w:rFonts w:ascii="仿宋" w:eastAsia="仿宋" w:hAnsi="仿宋"/>
                <w:sz w:val="24"/>
                <w:szCs w:val="24"/>
              </w:rPr>
              <w:t>技术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要点</w:t>
            </w:r>
            <w:r w:rsidR="000C137E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0C137E" w:rsidRPr="008E2B68">
              <w:rPr>
                <w:rFonts w:ascii="仿宋" w:eastAsia="仿宋" w:hAnsi="仿宋" w:hint="eastAsia"/>
                <w:sz w:val="24"/>
                <w:szCs w:val="24"/>
              </w:rPr>
              <w:t>线性</w:t>
            </w:r>
            <w:r w:rsidR="000C137E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0C137E" w:rsidRPr="008E2B68">
              <w:rPr>
                <w:rFonts w:ascii="仿宋" w:eastAsia="仿宋" w:hAnsi="仿宋" w:hint="eastAsia"/>
                <w:sz w:val="24"/>
                <w:szCs w:val="24"/>
              </w:rPr>
              <w:t>准确度</w:t>
            </w:r>
            <w:r w:rsidR="000C137E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0C137E" w:rsidRPr="008E2B68">
              <w:rPr>
                <w:rFonts w:ascii="仿宋" w:eastAsia="仿宋" w:hAnsi="仿宋" w:hint="eastAsia"/>
                <w:sz w:val="24"/>
                <w:szCs w:val="24"/>
              </w:rPr>
              <w:t>精密度</w:t>
            </w:r>
            <w:r w:rsidR="000C137E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0C137E" w:rsidRPr="008E2B68">
              <w:rPr>
                <w:rFonts w:ascii="仿宋" w:eastAsia="仿宋" w:hAnsi="仿宋" w:hint="eastAsia"/>
                <w:sz w:val="24"/>
                <w:szCs w:val="24"/>
              </w:rPr>
              <w:t>灵敏度</w:t>
            </w:r>
            <w:r w:rsidR="000C137E">
              <w:rPr>
                <w:rFonts w:ascii="仿宋" w:eastAsia="仿宋" w:hAnsi="仿宋" w:hint="eastAsia"/>
                <w:sz w:val="24"/>
                <w:szCs w:val="24"/>
              </w:rPr>
              <w:t>要求）等</w:t>
            </w:r>
          </w:p>
        </w:tc>
      </w:tr>
      <w:tr w:rsidR="000C137E" w:rsidRPr="00E12169" w:rsidTr="000C137E">
        <w:trPr>
          <w:trHeight w:val="984"/>
          <w:jc w:val="center"/>
        </w:trPr>
        <w:tc>
          <w:tcPr>
            <w:tcW w:w="1259" w:type="dxa"/>
            <w:vMerge/>
            <w:tcBorders>
              <w:left w:val="single" w:sz="12" w:space="0" w:color="auto"/>
            </w:tcBorders>
            <w:vAlign w:val="center"/>
          </w:tcPr>
          <w:p w:rsidR="000C137E" w:rsidRPr="005E60B9" w:rsidRDefault="000C137E" w:rsidP="008E2B68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0C137E" w:rsidRDefault="000C137E" w:rsidP="000C137E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6</w:t>
            </w:r>
            <w:r>
              <w:rPr>
                <w:rFonts w:eastAsia="仿宋_GB2312" w:hint="eastAsia"/>
                <w:sz w:val="24"/>
                <w:szCs w:val="24"/>
              </w:rPr>
              <w:t>:</w:t>
            </w:r>
            <w:r>
              <w:rPr>
                <w:rFonts w:eastAsia="仿宋_GB2312"/>
                <w:sz w:val="24"/>
                <w:szCs w:val="24"/>
              </w:rPr>
              <w:t>3</w:t>
            </w:r>
            <w:r>
              <w:rPr>
                <w:rFonts w:eastAsia="仿宋_GB2312" w:hint="eastAsia"/>
                <w:sz w:val="24"/>
                <w:szCs w:val="24"/>
              </w:rPr>
              <w:t>0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 xml:space="preserve"> - </w:t>
            </w: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7</w:t>
            </w:r>
            <w:r>
              <w:rPr>
                <w:rFonts w:eastAsia="仿宋_GB2312" w:hint="eastAsia"/>
                <w:sz w:val="24"/>
                <w:szCs w:val="24"/>
              </w:rPr>
              <w:t>:</w:t>
            </w:r>
            <w:r>
              <w:rPr>
                <w:rFonts w:eastAsia="仿宋_GB2312"/>
                <w:sz w:val="24"/>
                <w:szCs w:val="24"/>
              </w:rPr>
              <w:t>0</w:t>
            </w:r>
            <w:r>
              <w:rPr>
                <w:rFonts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251AE" w:rsidRDefault="000C137E" w:rsidP="007251AE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  <w:r w:rsidRPr="008E2B68">
              <w:rPr>
                <w:rFonts w:ascii="仿宋" w:eastAsia="仿宋" w:hAnsi="仿宋" w:hint="eastAsia"/>
                <w:sz w:val="24"/>
                <w:szCs w:val="24"/>
              </w:rPr>
              <w:t>讲：常见问题分析</w:t>
            </w:r>
            <w:r w:rsidR="007251AE">
              <w:rPr>
                <w:rFonts w:ascii="仿宋" w:eastAsia="仿宋" w:hAnsi="仿宋" w:hint="eastAsia"/>
                <w:sz w:val="24"/>
                <w:szCs w:val="24"/>
              </w:rPr>
              <w:t>解决</w:t>
            </w:r>
          </w:p>
          <w:p w:rsidR="000C137E" w:rsidRPr="008E2B68" w:rsidRDefault="000C137E" w:rsidP="000C251F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样品采集制样、提取净化</w:t>
            </w:r>
            <w:r w:rsidR="007251AE">
              <w:rPr>
                <w:rFonts w:ascii="仿宋" w:eastAsia="仿宋" w:hAnsi="仿宋" w:hint="eastAsia"/>
                <w:sz w:val="24"/>
                <w:szCs w:val="24"/>
              </w:rPr>
              <w:t>前处理</w:t>
            </w:r>
            <w:r w:rsidRPr="008E2B68">
              <w:rPr>
                <w:rFonts w:ascii="仿宋" w:eastAsia="仿宋" w:hAnsi="仿宋" w:hint="eastAsia"/>
                <w:sz w:val="24"/>
                <w:szCs w:val="24"/>
              </w:rPr>
              <w:t>、仪器分析测定</w:t>
            </w:r>
            <w:r w:rsidR="007251AE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7251AE">
              <w:rPr>
                <w:rFonts w:ascii="仿宋" w:eastAsia="仿宋" w:hAnsi="仿宋"/>
                <w:sz w:val="24"/>
                <w:szCs w:val="24"/>
              </w:rPr>
              <w:t>结果</w:t>
            </w:r>
            <w:r w:rsidR="000C251F">
              <w:rPr>
                <w:rFonts w:ascii="仿宋" w:eastAsia="仿宋" w:hAnsi="仿宋" w:hint="eastAsia"/>
                <w:sz w:val="24"/>
                <w:szCs w:val="24"/>
              </w:rPr>
              <w:t>分析</w:t>
            </w:r>
            <w:r w:rsidR="007251AE">
              <w:rPr>
                <w:rFonts w:ascii="仿宋" w:eastAsia="仿宋" w:hAnsi="仿宋"/>
                <w:sz w:val="24"/>
                <w:szCs w:val="24"/>
              </w:rPr>
              <w:t>研判</w:t>
            </w:r>
            <w:r w:rsidR="007251AE"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 w:rsidRPr="008E2B68">
              <w:rPr>
                <w:rFonts w:ascii="仿宋" w:eastAsia="仿宋" w:hAnsi="仿宋" w:hint="eastAsia"/>
                <w:sz w:val="24"/>
                <w:szCs w:val="24"/>
              </w:rPr>
              <w:t>过程中常见问题及解决办法</w:t>
            </w:r>
          </w:p>
        </w:tc>
      </w:tr>
      <w:tr w:rsidR="000C137E" w:rsidRPr="00E12169" w:rsidTr="000C137E">
        <w:trPr>
          <w:trHeight w:val="567"/>
          <w:jc w:val="center"/>
        </w:trPr>
        <w:tc>
          <w:tcPr>
            <w:tcW w:w="1259" w:type="dxa"/>
            <w:vMerge/>
            <w:tcBorders>
              <w:left w:val="single" w:sz="12" w:space="0" w:color="auto"/>
            </w:tcBorders>
            <w:vAlign w:val="center"/>
          </w:tcPr>
          <w:p w:rsidR="000C137E" w:rsidRPr="005E60B9" w:rsidRDefault="000C137E" w:rsidP="008E2B68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0C137E" w:rsidRDefault="000C137E" w:rsidP="000C137E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7</w:t>
            </w:r>
            <w:r>
              <w:rPr>
                <w:rFonts w:eastAsia="仿宋_GB2312" w:hint="eastAsia"/>
                <w:sz w:val="24"/>
                <w:szCs w:val="24"/>
              </w:rPr>
              <w:t>:</w:t>
            </w:r>
            <w:r>
              <w:rPr>
                <w:rFonts w:eastAsia="仿宋_GB2312"/>
                <w:sz w:val="24"/>
                <w:szCs w:val="24"/>
              </w:rPr>
              <w:t>0</w:t>
            </w:r>
            <w:r>
              <w:rPr>
                <w:rFonts w:eastAsia="仿宋_GB2312" w:hint="eastAsia"/>
                <w:sz w:val="24"/>
                <w:szCs w:val="24"/>
              </w:rPr>
              <w:t>0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 xml:space="preserve"> - </w:t>
            </w: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7</w:t>
            </w:r>
            <w:r>
              <w:rPr>
                <w:rFonts w:eastAsia="仿宋_GB2312" w:hint="eastAsia"/>
                <w:sz w:val="24"/>
                <w:szCs w:val="24"/>
              </w:rPr>
              <w:t>:</w:t>
            </w:r>
            <w:r>
              <w:rPr>
                <w:rFonts w:eastAsia="仿宋_GB2312"/>
                <w:sz w:val="24"/>
                <w:szCs w:val="24"/>
              </w:rPr>
              <w:t>2</w:t>
            </w:r>
            <w:r>
              <w:rPr>
                <w:rFonts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137E" w:rsidRPr="008E2B68" w:rsidRDefault="000C137E" w:rsidP="008E2B68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现场疑难解答</w:t>
            </w:r>
            <w:r w:rsidRPr="008E2B68">
              <w:rPr>
                <w:rFonts w:ascii="仿宋" w:eastAsia="仿宋" w:hAnsi="仿宋"/>
                <w:sz w:val="24"/>
                <w:szCs w:val="24"/>
              </w:rPr>
              <w:t>、</w:t>
            </w:r>
            <w:r w:rsidRPr="008E2B68">
              <w:rPr>
                <w:rFonts w:ascii="仿宋" w:eastAsia="仿宋" w:hAnsi="仿宋" w:hint="eastAsia"/>
                <w:sz w:val="24"/>
                <w:szCs w:val="24"/>
              </w:rPr>
              <w:t>交流研讨</w:t>
            </w:r>
          </w:p>
        </w:tc>
      </w:tr>
      <w:tr w:rsidR="000C137E" w:rsidRPr="005E60B9" w:rsidTr="000C137E">
        <w:trPr>
          <w:trHeight w:val="567"/>
          <w:jc w:val="center"/>
        </w:trPr>
        <w:tc>
          <w:tcPr>
            <w:tcW w:w="1259" w:type="dxa"/>
            <w:vMerge/>
            <w:tcBorders>
              <w:left w:val="single" w:sz="12" w:space="0" w:color="auto"/>
            </w:tcBorders>
            <w:vAlign w:val="center"/>
          </w:tcPr>
          <w:p w:rsidR="000C137E" w:rsidRPr="005E60B9" w:rsidRDefault="000C137E" w:rsidP="008E2B68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0C137E" w:rsidRDefault="000C137E" w:rsidP="000C137E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7</w:t>
            </w:r>
            <w:r>
              <w:rPr>
                <w:rFonts w:eastAsia="仿宋_GB2312" w:hint="eastAsia"/>
                <w:sz w:val="24"/>
                <w:szCs w:val="24"/>
              </w:rPr>
              <w:t>:</w:t>
            </w:r>
            <w:r>
              <w:rPr>
                <w:rFonts w:eastAsia="仿宋_GB2312"/>
                <w:sz w:val="24"/>
                <w:szCs w:val="24"/>
              </w:rPr>
              <w:t>2</w:t>
            </w:r>
            <w:r>
              <w:rPr>
                <w:rFonts w:eastAsia="仿宋_GB2312" w:hint="eastAsia"/>
                <w:sz w:val="24"/>
                <w:szCs w:val="24"/>
              </w:rPr>
              <w:t>0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 xml:space="preserve"> - </w:t>
            </w:r>
            <w:r>
              <w:rPr>
                <w:rFonts w:eastAsia="仿宋_GB2312" w:hint="eastAsia"/>
                <w:sz w:val="24"/>
                <w:szCs w:val="24"/>
              </w:rPr>
              <w:t>17:30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137E" w:rsidRPr="008E2B68" w:rsidRDefault="000C137E" w:rsidP="008E2B68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培训</w:t>
            </w:r>
            <w:r w:rsidRPr="008E2B68">
              <w:rPr>
                <w:rFonts w:ascii="仿宋" w:eastAsia="仿宋" w:hAnsi="仿宋"/>
                <w:sz w:val="24"/>
                <w:szCs w:val="24"/>
              </w:rPr>
              <w:t>总结，发放培训证书</w:t>
            </w:r>
          </w:p>
        </w:tc>
      </w:tr>
      <w:tr w:rsidR="000C137E" w:rsidRPr="005E60B9" w:rsidTr="000C137E">
        <w:trPr>
          <w:trHeight w:val="567"/>
          <w:jc w:val="center"/>
        </w:trPr>
        <w:tc>
          <w:tcPr>
            <w:tcW w:w="1259" w:type="dxa"/>
            <w:vMerge/>
            <w:tcBorders>
              <w:left w:val="single" w:sz="12" w:space="0" w:color="auto"/>
            </w:tcBorders>
            <w:vAlign w:val="center"/>
          </w:tcPr>
          <w:p w:rsidR="000C137E" w:rsidRPr="005E60B9" w:rsidRDefault="000C137E" w:rsidP="008E2B68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0C137E" w:rsidRDefault="000C137E" w:rsidP="008E2B68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18:00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 xml:space="preserve"> - </w:t>
            </w:r>
            <w:r>
              <w:rPr>
                <w:rFonts w:eastAsia="仿宋_GB2312" w:hint="eastAsia"/>
                <w:sz w:val="24"/>
                <w:szCs w:val="24"/>
              </w:rPr>
              <w:t>19:30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137E" w:rsidRPr="008E2B68" w:rsidRDefault="000C137E" w:rsidP="008E2B68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晚  餐</w:t>
            </w:r>
          </w:p>
        </w:tc>
      </w:tr>
      <w:tr w:rsidR="000C137E" w:rsidRPr="005E60B9" w:rsidTr="000C137E">
        <w:trPr>
          <w:trHeight w:val="567"/>
          <w:jc w:val="center"/>
        </w:trPr>
        <w:tc>
          <w:tcPr>
            <w:tcW w:w="12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137E" w:rsidRPr="005E60B9" w:rsidRDefault="00E40AFA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9</w:t>
            </w:r>
            <w:r w:rsidR="000C137E"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>17</w:t>
            </w:r>
            <w:r w:rsidR="000C137E"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68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C137E" w:rsidRPr="00F73BC5" w:rsidRDefault="000C137E" w:rsidP="008E2B68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全天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37E" w:rsidRPr="005E60B9" w:rsidRDefault="000C137E" w:rsidP="008E2B68">
            <w:pPr>
              <w:spacing w:line="300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8E2B68">
              <w:rPr>
                <w:rFonts w:ascii="仿宋" w:eastAsia="仿宋" w:hAnsi="仿宋" w:hint="eastAsia"/>
                <w:sz w:val="24"/>
                <w:szCs w:val="24"/>
              </w:rPr>
              <w:t>离  会</w:t>
            </w:r>
          </w:p>
        </w:tc>
      </w:tr>
    </w:tbl>
    <w:p w:rsidR="0081162A" w:rsidRDefault="0081162A" w:rsidP="00955607">
      <w:pPr>
        <w:widowControl/>
        <w:jc w:val="left"/>
        <w:rPr>
          <w:rFonts w:ascii="黑体" w:eastAsia="黑体" w:hAnsi="黑体" w:cs="微软雅黑"/>
          <w:color w:val="000000"/>
          <w:kern w:val="0"/>
          <w:szCs w:val="21"/>
        </w:rPr>
        <w:sectPr w:rsidR="0081162A" w:rsidSect="00D14211">
          <w:pgSz w:w="11906" w:h="16838" w:code="9"/>
          <w:pgMar w:top="1440" w:right="1800" w:bottom="1440" w:left="1800" w:header="851" w:footer="992" w:gutter="0"/>
          <w:cols w:space="425"/>
          <w:docGrid w:type="lines" w:linePitch="312"/>
        </w:sectPr>
      </w:pPr>
      <w:r w:rsidRPr="005E60B9">
        <w:rPr>
          <w:rFonts w:ascii="黑体" w:eastAsia="黑体" w:hAnsi="华文中宋"/>
          <w:b/>
          <w:sz w:val="36"/>
        </w:rPr>
        <w:br w:type="page"/>
      </w:r>
    </w:p>
    <w:p w:rsidR="00D1093B" w:rsidRPr="00917BEB" w:rsidRDefault="007338A8" w:rsidP="00D1093B">
      <w:pPr>
        <w:widowControl/>
        <w:rPr>
          <w:rFonts w:ascii="Times New Roman" w:eastAsia="仿宋" w:hAnsi="Times New Roman"/>
          <w:b/>
          <w:sz w:val="32"/>
        </w:rPr>
      </w:pPr>
      <w:r w:rsidRPr="00C06D20">
        <w:rPr>
          <w:rFonts w:ascii="黑体" w:eastAsia="黑体" w:hAnsi="黑体" w:cs="微软雅黑" w:hint="eastAsia"/>
          <w:b/>
          <w:color w:val="000000"/>
          <w:kern w:val="0"/>
          <w:sz w:val="30"/>
          <w:szCs w:val="30"/>
        </w:rPr>
        <w:lastRenderedPageBreak/>
        <w:t>附件</w:t>
      </w:r>
      <w:r w:rsidR="00BE0AAB">
        <w:rPr>
          <w:rFonts w:ascii="黑体" w:eastAsia="黑体" w:hAnsi="黑体" w:cs="微软雅黑"/>
          <w:b/>
          <w:color w:val="000000"/>
          <w:kern w:val="0"/>
          <w:sz w:val="30"/>
          <w:szCs w:val="30"/>
        </w:rPr>
        <w:t>3</w:t>
      </w:r>
      <w:r w:rsidRPr="00C06D20">
        <w:rPr>
          <w:rFonts w:ascii="黑体" w:eastAsia="黑体" w:hAnsi="黑体" w:cs="微软雅黑" w:hint="eastAsia"/>
          <w:b/>
          <w:color w:val="000000"/>
          <w:kern w:val="0"/>
          <w:sz w:val="30"/>
          <w:szCs w:val="30"/>
        </w:rPr>
        <w:t xml:space="preserve">： </w:t>
      </w:r>
      <w:r w:rsidR="00D1093B" w:rsidRPr="00D1093B">
        <w:rPr>
          <w:rFonts w:ascii="黑体" w:eastAsia="黑体" w:hAnsi="黑体" w:cs="微软雅黑" w:hint="eastAsia"/>
          <w:b/>
          <w:color w:val="000000"/>
          <w:kern w:val="0"/>
          <w:sz w:val="30"/>
          <w:szCs w:val="30"/>
        </w:rPr>
        <w:t>农产品质量安全检测操作</w:t>
      </w:r>
      <w:r w:rsidR="009676E7">
        <w:rPr>
          <w:rFonts w:ascii="黑体" w:eastAsia="黑体" w:hAnsi="黑体" w:cs="微软雅黑" w:hint="eastAsia"/>
          <w:b/>
          <w:color w:val="000000"/>
          <w:kern w:val="0"/>
          <w:sz w:val="30"/>
          <w:szCs w:val="30"/>
        </w:rPr>
        <w:t>技能</w:t>
      </w:r>
      <w:r w:rsidR="00D1093B" w:rsidRPr="00D1093B">
        <w:rPr>
          <w:rFonts w:ascii="黑体" w:eastAsia="黑体" w:hAnsi="黑体" w:cs="微软雅黑" w:hint="eastAsia"/>
          <w:b/>
          <w:color w:val="000000"/>
          <w:kern w:val="0"/>
          <w:sz w:val="30"/>
          <w:szCs w:val="30"/>
        </w:rPr>
        <w:t>培训班</w:t>
      </w:r>
      <w:r w:rsidRPr="00C06D20">
        <w:rPr>
          <w:rFonts w:ascii="黑体" w:eastAsia="黑体" w:hAnsi="黑体" w:cs="微软雅黑" w:hint="eastAsia"/>
          <w:b/>
          <w:color w:val="000000"/>
          <w:kern w:val="0"/>
          <w:sz w:val="30"/>
          <w:szCs w:val="30"/>
        </w:rPr>
        <w:t>报名回执</w:t>
      </w:r>
      <w:r w:rsidR="00D07A6E">
        <w:rPr>
          <w:rFonts w:ascii="黑体" w:eastAsia="黑体" w:hAnsi="黑体" w:cs="微软雅黑" w:hint="eastAsia"/>
          <w:b/>
          <w:color w:val="000000"/>
          <w:kern w:val="0"/>
          <w:sz w:val="30"/>
          <w:szCs w:val="30"/>
        </w:rPr>
        <w:t>（</w:t>
      </w:r>
      <w:r w:rsidR="00C16472">
        <w:rPr>
          <w:rFonts w:ascii="黑体" w:eastAsia="黑体" w:hAnsi="黑体" w:cs="微软雅黑" w:hint="eastAsia"/>
          <w:b/>
          <w:color w:val="000000"/>
          <w:kern w:val="0"/>
          <w:sz w:val="30"/>
          <w:szCs w:val="30"/>
        </w:rPr>
        <w:t>第二期</w:t>
      </w:r>
      <w:r w:rsidR="000C137E">
        <w:rPr>
          <w:rFonts w:ascii="黑体" w:eastAsia="黑体" w:hAnsi="黑体" w:cs="微软雅黑" w:hint="eastAsia"/>
          <w:b/>
          <w:color w:val="000000"/>
          <w:kern w:val="0"/>
          <w:sz w:val="30"/>
          <w:szCs w:val="30"/>
        </w:rPr>
        <w:t>-</w:t>
      </w:r>
      <w:r w:rsidR="000C137E">
        <w:rPr>
          <w:rFonts w:ascii="黑体" w:eastAsia="黑体" w:hAnsi="黑体" w:cs="微软雅黑"/>
          <w:b/>
          <w:color w:val="000000"/>
          <w:kern w:val="0"/>
          <w:sz w:val="30"/>
          <w:szCs w:val="30"/>
        </w:rPr>
        <w:t>水产品</w:t>
      </w:r>
      <w:r w:rsidR="00D07A6E" w:rsidRPr="00D07A6E">
        <w:rPr>
          <w:rFonts w:ascii="黑体" w:eastAsia="黑体" w:hAnsi="黑体" w:cs="微软雅黑" w:hint="eastAsia"/>
          <w:b/>
          <w:color w:val="000000"/>
          <w:kern w:val="0"/>
          <w:sz w:val="30"/>
          <w:szCs w:val="30"/>
        </w:rPr>
        <w:sym w:font="Symbol" w:char="F07F"/>
      </w:r>
      <w:r w:rsidR="009B4DE9">
        <w:rPr>
          <w:rFonts w:ascii="黑体" w:eastAsia="黑体" w:hAnsi="黑体" w:cs="微软雅黑"/>
          <w:b/>
          <w:color w:val="000000"/>
          <w:kern w:val="0"/>
          <w:sz w:val="30"/>
          <w:szCs w:val="30"/>
        </w:rPr>
        <w:t>/</w:t>
      </w:r>
      <w:r w:rsidR="00C16472">
        <w:rPr>
          <w:rFonts w:ascii="黑体" w:eastAsia="黑体" w:hAnsi="黑体" w:cs="微软雅黑" w:hint="eastAsia"/>
          <w:b/>
          <w:color w:val="000000"/>
          <w:kern w:val="0"/>
          <w:sz w:val="30"/>
          <w:szCs w:val="30"/>
        </w:rPr>
        <w:t>第三期</w:t>
      </w:r>
      <w:r w:rsidR="000C137E">
        <w:rPr>
          <w:rFonts w:ascii="黑体" w:eastAsia="黑体" w:hAnsi="黑体" w:cs="微软雅黑" w:hint="eastAsia"/>
          <w:b/>
          <w:color w:val="000000"/>
          <w:kern w:val="0"/>
          <w:sz w:val="30"/>
          <w:szCs w:val="30"/>
        </w:rPr>
        <w:t>-</w:t>
      </w:r>
      <w:r w:rsidR="000C137E">
        <w:rPr>
          <w:rFonts w:ascii="黑体" w:eastAsia="黑体" w:hAnsi="黑体" w:cs="微软雅黑"/>
          <w:b/>
          <w:color w:val="000000"/>
          <w:kern w:val="0"/>
          <w:sz w:val="30"/>
          <w:szCs w:val="30"/>
        </w:rPr>
        <w:t>畜禽产品</w:t>
      </w:r>
      <w:r w:rsidR="00D07A6E" w:rsidRPr="00D07A6E">
        <w:rPr>
          <w:rFonts w:ascii="黑体" w:eastAsia="黑体" w:hAnsi="黑体" w:cs="微软雅黑" w:hint="eastAsia"/>
          <w:b/>
          <w:color w:val="000000"/>
          <w:kern w:val="0"/>
          <w:sz w:val="30"/>
          <w:szCs w:val="30"/>
        </w:rPr>
        <w:sym w:font="Symbol" w:char="F07F"/>
      </w:r>
      <w:r w:rsidR="00D07A6E">
        <w:rPr>
          <w:rFonts w:ascii="黑体" w:eastAsia="黑体" w:hAnsi="黑体" w:cs="微软雅黑" w:hint="eastAsia"/>
          <w:b/>
          <w:color w:val="000000"/>
          <w:kern w:val="0"/>
          <w:sz w:val="30"/>
          <w:szCs w:val="30"/>
        </w:rPr>
        <w:t>）</w:t>
      </w:r>
    </w:p>
    <w:tbl>
      <w:tblPr>
        <w:tblW w:w="4994" w:type="pct"/>
        <w:jc w:val="center"/>
        <w:tblBorders>
          <w:top w:val="single" w:sz="4" w:space="0" w:color="auto"/>
          <w:left w:val="none" w:sz="6" w:space="0" w:color="auto"/>
          <w:bottom w:val="single" w:sz="4" w:space="0" w:color="auto"/>
          <w:right w:val="none" w:sz="6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"/>
        <w:gridCol w:w="1894"/>
        <w:gridCol w:w="1254"/>
        <w:gridCol w:w="617"/>
        <w:gridCol w:w="997"/>
        <w:gridCol w:w="1209"/>
        <w:gridCol w:w="1243"/>
        <w:gridCol w:w="1812"/>
        <w:gridCol w:w="1396"/>
        <w:gridCol w:w="1396"/>
        <w:gridCol w:w="1597"/>
      </w:tblGrid>
      <w:tr w:rsidR="00D1093B" w:rsidRPr="00015EE1" w:rsidTr="009B4DE9">
        <w:trPr>
          <w:trHeight w:hRule="exact" w:val="695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015EE1">
              <w:rPr>
                <w:rFonts w:ascii="仿宋_GB2312" w:eastAsia="仿宋_GB2312" w:hAnsi="Times New Roman" w:hint="eastAsia"/>
                <w:b/>
                <w:szCs w:val="21"/>
              </w:rPr>
              <w:t>序号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015EE1">
              <w:rPr>
                <w:rFonts w:ascii="仿宋_GB2312" w:eastAsia="仿宋_GB2312" w:hAnsi="Times New Roman" w:hint="eastAsia"/>
                <w:b/>
                <w:szCs w:val="21"/>
                <w:shd w:val="clear" w:color="auto" w:fill="FFFFFF"/>
              </w:rPr>
              <w:t>单位名称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015EE1">
              <w:rPr>
                <w:rFonts w:ascii="仿宋_GB2312" w:eastAsia="仿宋_GB2312" w:hAnsi="Times New Roman" w:hint="eastAsia"/>
                <w:b/>
                <w:szCs w:val="21"/>
              </w:rPr>
              <w:t>姓名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015EE1">
              <w:rPr>
                <w:rFonts w:ascii="仿宋_GB2312" w:eastAsia="仿宋_GB2312" w:hAnsi="Times New Roman" w:hint="eastAsia"/>
                <w:b/>
                <w:szCs w:val="21"/>
              </w:rPr>
              <w:t>性别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Default="00D1093B" w:rsidP="005C2B5E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015EE1">
              <w:rPr>
                <w:rFonts w:ascii="仿宋_GB2312" w:eastAsia="仿宋_GB2312" w:hAnsi="Times New Roman" w:hint="eastAsia"/>
                <w:b/>
                <w:szCs w:val="21"/>
              </w:rPr>
              <w:t>职务/</w:t>
            </w:r>
          </w:p>
          <w:p w:rsidR="00D1093B" w:rsidRPr="00015EE1" w:rsidRDefault="00D1093B" w:rsidP="005C2B5E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015EE1">
              <w:rPr>
                <w:rFonts w:ascii="仿宋_GB2312" w:eastAsia="仿宋_GB2312" w:hAnsi="Times New Roman" w:hint="eastAsia"/>
                <w:b/>
                <w:szCs w:val="21"/>
              </w:rPr>
              <w:t>职称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015EE1">
              <w:rPr>
                <w:rFonts w:ascii="仿宋_GB2312" w:eastAsia="仿宋_GB2312" w:hAnsi="Times New Roman" w:hint="eastAsia"/>
                <w:b/>
                <w:szCs w:val="21"/>
              </w:rPr>
              <w:t>手机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015EE1">
              <w:rPr>
                <w:rFonts w:ascii="仿宋_GB2312" w:eastAsia="仿宋_GB2312" w:hAnsi="Times New Roman" w:hint="eastAsia"/>
                <w:b/>
                <w:szCs w:val="21"/>
              </w:rPr>
              <w:t>办公电话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015EE1">
              <w:rPr>
                <w:rFonts w:ascii="仿宋_GB2312" w:eastAsia="仿宋_GB2312" w:hAnsi="Times New Roman" w:hint="eastAsia"/>
                <w:b/>
                <w:szCs w:val="21"/>
              </w:rPr>
              <w:t>电子邮箱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Cs w:val="21"/>
              </w:rPr>
              <w:t>入住时间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Default="00D1093B" w:rsidP="005C2B5E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退房时间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015EE1">
              <w:rPr>
                <w:rFonts w:ascii="仿宋_GB2312" w:eastAsia="仿宋_GB2312" w:hAnsi="Times New Roman" w:hint="eastAsia"/>
                <w:b/>
                <w:szCs w:val="21"/>
              </w:rPr>
              <w:t>住  宿</w:t>
            </w:r>
          </w:p>
        </w:tc>
      </w:tr>
      <w:tr w:rsidR="00D1093B" w:rsidRPr="00015EE1" w:rsidTr="009B4DE9">
        <w:trPr>
          <w:trHeight w:hRule="exact" w:val="853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015EE1">
              <w:rPr>
                <w:rFonts w:ascii="仿宋_GB2312" w:eastAsia="仿宋_GB2312" w:hAnsi="Times New Roman" w:hint="eastAsia"/>
                <w:szCs w:val="21"/>
              </w:rP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E9" w:rsidRDefault="00420983" w:rsidP="009B4DE9">
            <w:pPr>
              <w:adjustRightInd w:val="0"/>
              <w:snapToGrid w:val="0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单住</w:t>
            </w:r>
            <w:r w:rsidR="00D1093B" w:rsidRPr="00015EE1">
              <w:rPr>
                <w:rFonts w:ascii="仿宋_GB2312" w:eastAsia="仿宋_GB2312" w:hAnsi="Times New Roman" w:hint="eastAsia"/>
                <w:szCs w:val="21"/>
              </w:rPr>
              <w:sym w:font="Symbol" w:char="F07F"/>
            </w:r>
            <w:r w:rsidR="00D1093B" w:rsidRPr="00015EE1">
              <w:rPr>
                <w:rFonts w:ascii="仿宋_GB2312" w:eastAsia="仿宋_GB2312" w:hAnsi="Times New Roman" w:hint="eastAsia"/>
                <w:szCs w:val="21"/>
              </w:rPr>
              <w:t>合住</w:t>
            </w:r>
            <w:r w:rsidR="00D1093B" w:rsidRPr="00015EE1">
              <w:rPr>
                <w:rFonts w:ascii="仿宋_GB2312" w:eastAsia="仿宋_GB2312" w:hAnsi="Times New Roman" w:hint="eastAsia"/>
                <w:szCs w:val="21"/>
              </w:rPr>
              <w:sym w:font="Symbol" w:char="F07F"/>
            </w:r>
          </w:p>
          <w:p w:rsidR="00D1093B" w:rsidRPr="00015EE1" w:rsidRDefault="00D1093B" w:rsidP="009B4DE9">
            <w:pPr>
              <w:adjustRightInd w:val="0"/>
              <w:snapToGrid w:val="0"/>
              <w:jc w:val="left"/>
              <w:rPr>
                <w:rFonts w:ascii="仿宋_GB2312" w:eastAsia="仿宋_GB2312" w:hAnsi="Times New Roman"/>
                <w:szCs w:val="21"/>
              </w:rPr>
            </w:pPr>
            <w:r w:rsidRPr="00015EE1">
              <w:rPr>
                <w:rFonts w:ascii="仿宋_GB2312" w:eastAsia="仿宋_GB2312" w:hAnsi="Times New Roman" w:hint="eastAsia"/>
                <w:szCs w:val="21"/>
              </w:rPr>
              <w:t>不安排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sym w:font="Symbol" w:char="F07F"/>
            </w:r>
          </w:p>
        </w:tc>
      </w:tr>
      <w:tr w:rsidR="009B4DE9" w:rsidRPr="00015EE1" w:rsidTr="009B4DE9">
        <w:trPr>
          <w:trHeight w:hRule="exact" w:val="883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E9" w:rsidRPr="00015EE1" w:rsidRDefault="009B4DE9" w:rsidP="009B4DE9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015EE1">
              <w:rPr>
                <w:rFonts w:ascii="仿宋_GB2312" w:eastAsia="仿宋_GB2312" w:hAnsi="Times New Roman" w:hint="eastAsia"/>
                <w:szCs w:val="21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E9" w:rsidRPr="00015EE1" w:rsidRDefault="009B4DE9" w:rsidP="009B4DE9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E9" w:rsidRPr="00015EE1" w:rsidRDefault="009B4DE9" w:rsidP="009B4DE9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E9" w:rsidRPr="00015EE1" w:rsidRDefault="009B4DE9" w:rsidP="009B4DE9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E9" w:rsidRPr="00015EE1" w:rsidRDefault="009B4DE9" w:rsidP="009B4DE9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E9" w:rsidRPr="00015EE1" w:rsidRDefault="009B4DE9" w:rsidP="009B4DE9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E9" w:rsidRPr="00015EE1" w:rsidRDefault="009B4DE9" w:rsidP="009B4DE9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E9" w:rsidRPr="00015EE1" w:rsidRDefault="009B4DE9" w:rsidP="009B4DE9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E9" w:rsidRPr="00015EE1" w:rsidRDefault="009B4DE9" w:rsidP="009B4DE9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E9" w:rsidRPr="00015EE1" w:rsidRDefault="009B4DE9" w:rsidP="009B4DE9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83" w:rsidRDefault="00420983" w:rsidP="00420983">
            <w:pPr>
              <w:adjustRightInd w:val="0"/>
              <w:snapToGrid w:val="0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单住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sym w:font="Symbol" w:char="F07F"/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t>合住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sym w:font="Symbol" w:char="F07F"/>
            </w:r>
          </w:p>
          <w:p w:rsidR="009B4DE9" w:rsidRPr="00015EE1" w:rsidRDefault="00420983" w:rsidP="009B4DE9">
            <w:pPr>
              <w:adjustRightInd w:val="0"/>
              <w:snapToGrid w:val="0"/>
              <w:jc w:val="left"/>
              <w:rPr>
                <w:rFonts w:ascii="仿宋_GB2312" w:eastAsia="仿宋_GB2312" w:hAnsi="Times New Roman"/>
                <w:szCs w:val="21"/>
              </w:rPr>
            </w:pPr>
            <w:r w:rsidRPr="00015EE1">
              <w:rPr>
                <w:rFonts w:ascii="仿宋_GB2312" w:eastAsia="仿宋_GB2312" w:hAnsi="Times New Roman" w:hint="eastAsia"/>
                <w:szCs w:val="21"/>
              </w:rPr>
              <w:t>不安排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sym w:font="Symbol" w:char="F07F"/>
            </w:r>
          </w:p>
        </w:tc>
      </w:tr>
      <w:tr w:rsidR="009B4DE9" w:rsidRPr="00015EE1" w:rsidTr="009B4DE9">
        <w:trPr>
          <w:trHeight w:hRule="exact" w:val="876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E9" w:rsidRPr="00015EE1" w:rsidRDefault="009B4DE9" w:rsidP="009B4DE9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015EE1">
              <w:rPr>
                <w:rFonts w:ascii="仿宋_GB2312" w:eastAsia="仿宋_GB2312" w:hAnsi="Times New Roman" w:hint="eastAsia"/>
                <w:szCs w:val="21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E9" w:rsidRPr="00015EE1" w:rsidRDefault="009B4DE9" w:rsidP="009B4DE9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E9" w:rsidRPr="00015EE1" w:rsidRDefault="009B4DE9" w:rsidP="009B4DE9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E9" w:rsidRPr="00015EE1" w:rsidRDefault="009B4DE9" w:rsidP="009B4DE9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E9" w:rsidRPr="00015EE1" w:rsidRDefault="009B4DE9" w:rsidP="009B4DE9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E9" w:rsidRPr="00015EE1" w:rsidRDefault="009B4DE9" w:rsidP="009B4DE9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E9" w:rsidRPr="00015EE1" w:rsidRDefault="009B4DE9" w:rsidP="009B4DE9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E9" w:rsidRPr="00015EE1" w:rsidRDefault="009B4DE9" w:rsidP="009B4DE9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E9" w:rsidRPr="00015EE1" w:rsidRDefault="009B4DE9" w:rsidP="009B4DE9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E9" w:rsidRPr="00015EE1" w:rsidRDefault="009B4DE9" w:rsidP="009B4DE9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83" w:rsidRDefault="00420983" w:rsidP="00420983">
            <w:pPr>
              <w:adjustRightInd w:val="0"/>
              <w:snapToGrid w:val="0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单住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sym w:font="Symbol" w:char="F07F"/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t>合住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sym w:font="Symbol" w:char="F07F"/>
            </w:r>
          </w:p>
          <w:p w:rsidR="009B4DE9" w:rsidRPr="00015EE1" w:rsidRDefault="00420983" w:rsidP="009B4DE9">
            <w:pPr>
              <w:adjustRightInd w:val="0"/>
              <w:snapToGrid w:val="0"/>
              <w:jc w:val="left"/>
              <w:rPr>
                <w:rFonts w:ascii="仿宋_GB2312" w:eastAsia="仿宋_GB2312" w:hAnsi="Times New Roman"/>
                <w:szCs w:val="21"/>
              </w:rPr>
            </w:pPr>
            <w:r w:rsidRPr="00015EE1">
              <w:rPr>
                <w:rFonts w:ascii="仿宋_GB2312" w:eastAsia="仿宋_GB2312" w:hAnsi="Times New Roman" w:hint="eastAsia"/>
                <w:szCs w:val="21"/>
              </w:rPr>
              <w:t>不安排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sym w:font="Symbol" w:char="F07F"/>
            </w:r>
          </w:p>
        </w:tc>
      </w:tr>
      <w:tr w:rsidR="009B4DE9" w:rsidRPr="00015EE1" w:rsidTr="009B4DE9">
        <w:trPr>
          <w:trHeight w:hRule="exact" w:val="869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E9" w:rsidRPr="00015EE1" w:rsidRDefault="009B4DE9" w:rsidP="009B4DE9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015EE1">
              <w:rPr>
                <w:rFonts w:ascii="仿宋_GB2312" w:eastAsia="仿宋_GB2312" w:hAnsi="Times New Roman" w:hint="eastAsia"/>
                <w:szCs w:val="21"/>
              </w:rPr>
              <w:t>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E9" w:rsidRPr="00015EE1" w:rsidRDefault="009B4DE9" w:rsidP="009B4DE9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E9" w:rsidRPr="00015EE1" w:rsidRDefault="009B4DE9" w:rsidP="009B4DE9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E9" w:rsidRPr="00015EE1" w:rsidRDefault="009B4DE9" w:rsidP="009B4DE9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E9" w:rsidRPr="00015EE1" w:rsidRDefault="009B4DE9" w:rsidP="009B4DE9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E9" w:rsidRPr="00015EE1" w:rsidRDefault="009B4DE9" w:rsidP="009B4DE9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E9" w:rsidRPr="00015EE1" w:rsidRDefault="009B4DE9" w:rsidP="009B4DE9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E9" w:rsidRPr="00015EE1" w:rsidRDefault="009B4DE9" w:rsidP="009B4DE9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E9" w:rsidRPr="00015EE1" w:rsidRDefault="009B4DE9" w:rsidP="009B4DE9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E9" w:rsidRPr="00015EE1" w:rsidRDefault="009B4DE9" w:rsidP="009B4DE9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83" w:rsidRDefault="00420983" w:rsidP="00420983">
            <w:pPr>
              <w:adjustRightInd w:val="0"/>
              <w:snapToGrid w:val="0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单住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sym w:font="Symbol" w:char="F07F"/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t>合住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sym w:font="Symbol" w:char="F07F"/>
            </w:r>
          </w:p>
          <w:p w:rsidR="009B4DE9" w:rsidRPr="00015EE1" w:rsidRDefault="00420983" w:rsidP="009B4DE9">
            <w:pPr>
              <w:adjustRightInd w:val="0"/>
              <w:snapToGrid w:val="0"/>
              <w:jc w:val="left"/>
              <w:rPr>
                <w:rFonts w:ascii="仿宋_GB2312" w:eastAsia="仿宋_GB2312" w:hAnsi="Times New Roman"/>
                <w:szCs w:val="21"/>
              </w:rPr>
            </w:pPr>
            <w:r w:rsidRPr="00015EE1">
              <w:rPr>
                <w:rFonts w:ascii="仿宋_GB2312" w:eastAsia="仿宋_GB2312" w:hAnsi="Times New Roman" w:hint="eastAsia"/>
                <w:szCs w:val="21"/>
              </w:rPr>
              <w:t>不安排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sym w:font="Symbol" w:char="F07F"/>
            </w:r>
          </w:p>
        </w:tc>
      </w:tr>
      <w:tr w:rsidR="009B4DE9" w:rsidRPr="00015EE1" w:rsidTr="009B4DE9">
        <w:trPr>
          <w:trHeight w:hRule="exact" w:val="885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E9" w:rsidRPr="00015EE1" w:rsidRDefault="009B4DE9" w:rsidP="009B4DE9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015EE1">
              <w:rPr>
                <w:rFonts w:ascii="仿宋_GB2312" w:eastAsia="仿宋_GB2312" w:hAnsi="Times New Roman" w:hint="eastAsia"/>
                <w:szCs w:val="21"/>
              </w:rPr>
              <w:t>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E9" w:rsidRPr="00015EE1" w:rsidRDefault="009B4DE9" w:rsidP="009B4DE9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E9" w:rsidRPr="00015EE1" w:rsidRDefault="009B4DE9" w:rsidP="009B4DE9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E9" w:rsidRPr="00015EE1" w:rsidRDefault="009B4DE9" w:rsidP="009B4DE9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E9" w:rsidRPr="00015EE1" w:rsidRDefault="009B4DE9" w:rsidP="009B4DE9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E9" w:rsidRPr="00015EE1" w:rsidRDefault="009B4DE9" w:rsidP="009B4DE9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E9" w:rsidRPr="00015EE1" w:rsidRDefault="009B4DE9" w:rsidP="009B4DE9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E9" w:rsidRPr="00015EE1" w:rsidRDefault="009B4DE9" w:rsidP="009B4DE9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E9" w:rsidRPr="00015EE1" w:rsidRDefault="009B4DE9" w:rsidP="009B4DE9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E9" w:rsidRPr="00015EE1" w:rsidRDefault="009B4DE9" w:rsidP="009B4DE9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83" w:rsidRDefault="00420983" w:rsidP="00420983">
            <w:pPr>
              <w:adjustRightInd w:val="0"/>
              <w:snapToGrid w:val="0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单住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sym w:font="Symbol" w:char="F07F"/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t>合住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sym w:font="Symbol" w:char="F07F"/>
            </w:r>
          </w:p>
          <w:p w:rsidR="009B4DE9" w:rsidRPr="00015EE1" w:rsidRDefault="00420983" w:rsidP="009B4DE9">
            <w:pPr>
              <w:adjustRightInd w:val="0"/>
              <w:snapToGrid w:val="0"/>
              <w:jc w:val="left"/>
              <w:rPr>
                <w:rFonts w:ascii="仿宋_GB2312" w:eastAsia="仿宋_GB2312" w:hAnsi="Times New Roman"/>
                <w:szCs w:val="21"/>
              </w:rPr>
            </w:pPr>
            <w:r w:rsidRPr="00015EE1">
              <w:rPr>
                <w:rFonts w:ascii="仿宋_GB2312" w:eastAsia="仿宋_GB2312" w:hAnsi="Times New Roman" w:hint="eastAsia"/>
                <w:szCs w:val="21"/>
              </w:rPr>
              <w:t>不安排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sym w:font="Symbol" w:char="F07F"/>
            </w:r>
          </w:p>
        </w:tc>
      </w:tr>
      <w:tr w:rsidR="00D1093B" w:rsidRPr="00015EE1" w:rsidTr="009B4DE9">
        <w:trPr>
          <w:trHeight w:val="100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3B" w:rsidRPr="00015EE1" w:rsidRDefault="00D1093B" w:rsidP="005C2B5E">
            <w:pPr>
              <w:spacing w:line="0" w:lineRule="atLeas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发票信息（根据本单位要求填写）：1.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t>发票抬头</w:t>
            </w:r>
            <w:r>
              <w:rPr>
                <w:rFonts w:ascii="仿宋_GB2312" w:eastAsia="仿宋_GB2312" w:hAnsi="Times New Roman" w:hint="eastAsia"/>
                <w:szCs w:val="21"/>
              </w:rPr>
              <w:t xml:space="preserve">    2.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t>统一社会信用代码</w:t>
            </w:r>
            <w:r>
              <w:rPr>
                <w:rFonts w:ascii="仿宋_GB2312" w:eastAsia="仿宋_GB2312" w:hAnsi="Times New Roman"/>
                <w:szCs w:val="21"/>
              </w:rPr>
              <w:t xml:space="preserve"> 3.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t>地址及</w:t>
            </w:r>
            <w:r>
              <w:rPr>
                <w:rFonts w:ascii="仿宋_GB2312" w:eastAsia="仿宋_GB2312" w:hAnsi="Times New Roman" w:hint="eastAsia"/>
                <w:szCs w:val="21"/>
              </w:rPr>
              <w:t xml:space="preserve">电话     4.开户行及账号   </w:t>
            </w:r>
          </w:p>
        </w:tc>
      </w:tr>
      <w:tr w:rsidR="00D1093B" w:rsidRPr="00015EE1" w:rsidTr="009B4DE9">
        <w:trPr>
          <w:trHeight w:val="542"/>
          <w:jc w:val="center"/>
        </w:trPr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spacing w:line="0" w:lineRule="atLeast"/>
              <w:rPr>
                <w:rFonts w:ascii="仿宋_GB2312" w:eastAsia="仿宋_GB2312" w:hAnsi="Times New Roman"/>
                <w:szCs w:val="21"/>
              </w:rPr>
            </w:pPr>
            <w:r w:rsidRPr="00015EE1">
              <w:rPr>
                <w:rFonts w:ascii="仿宋_GB2312" w:eastAsia="仿宋_GB2312" w:hAnsi="Times New Roman" w:hint="eastAsia"/>
                <w:szCs w:val="21"/>
              </w:rPr>
              <w:t>联系人姓名：</w:t>
            </w:r>
          </w:p>
        </w:tc>
        <w:tc>
          <w:tcPr>
            <w:tcW w:w="1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spacing w:line="0" w:lineRule="atLeast"/>
              <w:rPr>
                <w:rFonts w:ascii="仿宋_GB2312" w:eastAsia="仿宋_GB2312" w:hAnsi="Times New Roman"/>
                <w:szCs w:val="21"/>
              </w:rPr>
            </w:pPr>
            <w:r w:rsidRPr="00015EE1">
              <w:rPr>
                <w:rFonts w:ascii="仿宋_GB2312" w:eastAsia="仿宋_GB2312" w:hAnsi="Times New Roman" w:hint="eastAsia"/>
                <w:szCs w:val="21"/>
              </w:rPr>
              <w:t>手机 ：</w:t>
            </w:r>
          </w:p>
        </w:tc>
        <w:tc>
          <w:tcPr>
            <w:tcW w:w="3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spacing w:line="0" w:lineRule="atLeast"/>
              <w:rPr>
                <w:rFonts w:ascii="仿宋_GB2312" w:eastAsia="仿宋_GB2312" w:hAnsi="Times New Roman"/>
                <w:szCs w:val="21"/>
              </w:rPr>
            </w:pPr>
            <w:r w:rsidRPr="00015EE1">
              <w:rPr>
                <w:rFonts w:ascii="仿宋_GB2312" w:eastAsia="仿宋_GB2312" w:hAnsi="Times New Roman" w:hint="eastAsia"/>
                <w:szCs w:val="21"/>
              </w:rPr>
              <w:t>通讯地址及邮编：</w:t>
            </w:r>
          </w:p>
        </w:tc>
      </w:tr>
      <w:tr w:rsidR="00D1093B" w:rsidRPr="00015EE1" w:rsidTr="009B4DE9">
        <w:trPr>
          <w:trHeight w:val="542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D1093B">
            <w:pPr>
              <w:spacing w:line="0" w:lineRule="atLeast"/>
              <w:rPr>
                <w:rFonts w:ascii="仿宋_GB2312" w:eastAsia="仿宋_GB2312" w:hAnsi="Times New Roman"/>
                <w:szCs w:val="21"/>
              </w:rPr>
            </w:pPr>
            <w:r w:rsidRPr="00015EE1">
              <w:rPr>
                <w:rFonts w:ascii="仿宋_GB2312" w:eastAsia="仿宋_GB2312" w:hAnsi="Times New Roman" w:hint="eastAsia"/>
                <w:szCs w:val="21"/>
              </w:rPr>
              <w:t>备注：1. 请准确、完整填写以上信息，邮件回传至：</w:t>
            </w:r>
            <w:r>
              <w:rPr>
                <w:rFonts w:ascii="仿宋_GB2312" w:eastAsia="仿宋_GB2312" w:hAnsi="Times New Roman" w:hint="eastAsia"/>
                <w:szCs w:val="21"/>
              </w:rPr>
              <w:t>zbzx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t>@</w:t>
            </w:r>
            <w:r>
              <w:rPr>
                <w:rFonts w:ascii="仿宋_GB2312" w:eastAsia="仿宋_GB2312" w:hAnsi="Times New Roman" w:hint="eastAsia"/>
                <w:szCs w:val="21"/>
              </w:rPr>
              <w:t>caas</w:t>
            </w:r>
            <w:r>
              <w:rPr>
                <w:rFonts w:ascii="仿宋_GB2312" w:eastAsia="仿宋_GB2312" w:hAnsi="Times New Roman"/>
                <w:szCs w:val="21"/>
              </w:rPr>
              <w:t>.cn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t>，</w:t>
            </w:r>
            <w:r>
              <w:rPr>
                <w:rFonts w:ascii="仿宋_GB2312" w:eastAsia="仿宋_GB2312" w:hAnsi="Times New Roman" w:hint="eastAsia"/>
                <w:szCs w:val="21"/>
              </w:rPr>
              <w:t>会务组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t>将及时回复邮件确认登记。</w:t>
            </w:r>
          </w:p>
          <w:p w:rsidR="00D1093B" w:rsidRDefault="00D1093B" w:rsidP="00D1093B">
            <w:pPr>
              <w:spacing w:line="0" w:lineRule="atLeast"/>
              <w:ind w:firstLineChars="300" w:firstLine="630"/>
              <w:rPr>
                <w:rFonts w:ascii="仿宋_GB2312" w:eastAsia="仿宋_GB2312" w:hAnsi="Times New Roman"/>
                <w:szCs w:val="21"/>
              </w:rPr>
            </w:pPr>
            <w:r w:rsidRPr="00015EE1">
              <w:rPr>
                <w:rFonts w:ascii="仿宋_GB2312" w:eastAsia="仿宋_GB2312" w:hAnsi="Times New Roman" w:hint="eastAsia"/>
                <w:szCs w:val="21"/>
              </w:rPr>
              <w:t>2. 会议通知及报名回执表下载地址：</w:t>
            </w:r>
            <w:hyperlink r:id="rId7" w:history="1">
              <w:r w:rsidRPr="00015EE1">
                <w:rPr>
                  <w:rStyle w:val="a3"/>
                  <w:rFonts w:ascii="仿宋_GB2312" w:eastAsia="仿宋_GB2312" w:hAnsi="Times New Roman" w:hint="eastAsia"/>
                  <w:szCs w:val="21"/>
                </w:rPr>
                <w:t>http://iqstap.caas.cn/。</w:t>
              </w:r>
            </w:hyperlink>
          </w:p>
          <w:p w:rsidR="00D1093B" w:rsidRPr="00015EE1" w:rsidRDefault="00D1093B" w:rsidP="00D1093B">
            <w:pPr>
              <w:spacing w:line="0" w:lineRule="atLeast"/>
              <w:ind w:firstLineChars="300" w:firstLine="630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t xml:space="preserve">3. </w:t>
            </w:r>
            <w:r>
              <w:rPr>
                <w:rFonts w:ascii="仿宋_GB2312" w:eastAsia="仿宋_GB2312" w:hAnsi="Times New Roman" w:hint="eastAsia"/>
                <w:szCs w:val="21"/>
              </w:rPr>
              <w:t>住宿单</w:t>
            </w:r>
            <w:r w:rsidR="00420983">
              <w:rPr>
                <w:rFonts w:ascii="仿宋_GB2312" w:eastAsia="仿宋_GB2312" w:hAnsi="Times New Roman" w:hint="eastAsia"/>
                <w:szCs w:val="21"/>
              </w:rPr>
              <w:t>住为一人一间</w:t>
            </w:r>
            <w:r>
              <w:rPr>
                <w:rFonts w:ascii="仿宋_GB2312" w:eastAsia="仿宋_GB2312" w:hAnsi="Times New Roman" w:hint="eastAsia"/>
                <w:szCs w:val="21"/>
              </w:rPr>
              <w:t>，合住为和其他人拼住标间，不安排为不住在会议安排酒店自行安排住宿</w:t>
            </w:r>
          </w:p>
        </w:tc>
      </w:tr>
    </w:tbl>
    <w:p w:rsidR="008E02C0" w:rsidRDefault="008E02C0" w:rsidP="00D1093B">
      <w:pPr>
        <w:widowControl/>
        <w:rPr>
          <w:sz w:val="28"/>
          <w:szCs w:val="28"/>
        </w:rPr>
        <w:sectPr w:rsidR="008E02C0" w:rsidSect="007338A8">
          <w:pgSz w:w="16838" w:h="11906" w:orient="landscape" w:code="9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8E02C0" w:rsidRPr="008E02C0" w:rsidRDefault="008E02C0" w:rsidP="00D1093B">
      <w:pPr>
        <w:widowControl/>
        <w:rPr>
          <w:rFonts w:ascii="黑体" w:eastAsia="黑体" w:hAnsi="黑体" w:cs="微软雅黑"/>
          <w:b/>
          <w:color w:val="000000"/>
          <w:kern w:val="0"/>
          <w:sz w:val="30"/>
          <w:szCs w:val="30"/>
        </w:rPr>
      </w:pPr>
      <w:r w:rsidRPr="008E02C0">
        <w:rPr>
          <w:rFonts w:ascii="黑体" w:eastAsia="黑体" w:hAnsi="黑体" w:cs="微软雅黑" w:hint="eastAsia"/>
          <w:b/>
          <w:color w:val="000000"/>
          <w:kern w:val="0"/>
          <w:sz w:val="30"/>
          <w:szCs w:val="30"/>
        </w:rPr>
        <w:lastRenderedPageBreak/>
        <w:t>附件</w:t>
      </w:r>
      <w:r w:rsidR="00BE0AAB">
        <w:rPr>
          <w:rFonts w:ascii="黑体" w:eastAsia="黑体" w:hAnsi="黑体" w:cs="微软雅黑"/>
          <w:b/>
          <w:color w:val="000000"/>
          <w:kern w:val="0"/>
          <w:sz w:val="30"/>
          <w:szCs w:val="30"/>
        </w:rPr>
        <w:t>4</w:t>
      </w:r>
      <w:r w:rsidRPr="008E02C0">
        <w:rPr>
          <w:rFonts w:ascii="黑体" w:eastAsia="黑体" w:hAnsi="黑体" w:cs="微软雅黑" w:hint="eastAsia"/>
          <w:b/>
          <w:color w:val="000000"/>
          <w:kern w:val="0"/>
          <w:sz w:val="30"/>
          <w:szCs w:val="30"/>
        </w:rPr>
        <w:t>：</w:t>
      </w:r>
      <w:r w:rsidR="009B4DE9">
        <w:rPr>
          <w:rFonts w:ascii="黑体" w:eastAsia="黑体" w:hAnsi="黑体" w:cs="微软雅黑" w:hint="eastAsia"/>
          <w:b/>
          <w:color w:val="000000"/>
          <w:kern w:val="0"/>
          <w:sz w:val="30"/>
          <w:szCs w:val="30"/>
        </w:rPr>
        <w:t>样品</w:t>
      </w:r>
      <w:r w:rsidRPr="008E02C0">
        <w:rPr>
          <w:rFonts w:ascii="黑体" w:eastAsia="黑体" w:hAnsi="黑体" w:cs="微软雅黑"/>
          <w:b/>
          <w:color w:val="000000"/>
          <w:kern w:val="0"/>
          <w:sz w:val="30"/>
          <w:szCs w:val="30"/>
        </w:rPr>
        <w:t>检测过程中的疑难问题清单</w:t>
      </w:r>
    </w:p>
    <w:p w:rsidR="008E02C0" w:rsidRDefault="008E02C0" w:rsidP="009E5A71">
      <w:pPr>
        <w:widowControl/>
        <w:spacing w:beforeLines="50" w:afterLines="50" w:line="360" w:lineRule="auto"/>
        <w:outlineLvl w:val="0"/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</w:pPr>
      <w:r w:rsidRPr="008E02C0"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一</w:t>
      </w:r>
      <w:r w:rsidRPr="008E02C0"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  <w:t>、</w:t>
      </w:r>
      <w:r w:rsidR="009B4DE9"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样品</w:t>
      </w:r>
      <w:r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  <w:t>采样制备方面</w:t>
      </w:r>
    </w:p>
    <w:p w:rsidR="008E02C0" w:rsidRDefault="008E02C0" w:rsidP="009E5A71">
      <w:pPr>
        <w:widowControl/>
        <w:spacing w:beforeLines="50" w:afterLines="50" w:line="360" w:lineRule="auto"/>
        <w:outlineLvl w:val="0"/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（</w:t>
      </w: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1</w:t>
      </w: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）</w:t>
      </w:r>
    </w:p>
    <w:p w:rsidR="008E02C0" w:rsidRDefault="008E02C0" w:rsidP="009E5A71">
      <w:pPr>
        <w:widowControl/>
        <w:spacing w:beforeLines="50" w:afterLines="50" w:line="360" w:lineRule="auto"/>
        <w:outlineLvl w:val="0"/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（</w:t>
      </w: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2</w:t>
      </w: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）</w:t>
      </w:r>
    </w:p>
    <w:p w:rsidR="008E02C0" w:rsidRPr="008E02C0" w:rsidRDefault="008E02C0" w:rsidP="009E5A71">
      <w:pPr>
        <w:widowControl/>
        <w:spacing w:beforeLines="50" w:afterLines="50" w:line="360" w:lineRule="auto"/>
        <w:outlineLvl w:val="0"/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···</w:t>
      </w:r>
    </w:p>
    <w:p w:rsidR="008E02C0" w:rsidRDefault="008E02C0" w:rsidP="009E5A71">
      <w:pPr>
        <w:widowControl/>
        <w:spacing w:beforeLines="50" w:afterLines="50" w:line="360" w:lineRule="auto"/>
        <w:outlineLvl w:val="0"/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二</w:t>
      </w:r>
      <w:r w:rsidRPr="0013255D"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、</w:t>
      </w:r>
      <w:r w:rsidRPr="008E02C0"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样品提取净化</w:t>
      </w: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方面</w:t>
      </w:r>
    </w:p>
    <w:p w:rsidR="008E02C0" w:rsidRDefault="008E02C0" w:rsidP="009E5A71">
      <w:pPr>
        <w:widowControl/>
        <w:spacing w:beforeLines="50" w:afterLines="50" w:line="360" w:lineRule="auto"/>
        <w:outlineLvl w:val="0"/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（</w:t>
      </w: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1</w:t>
      </w: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）</w:t>
      </w:r>
    </w:p>
    <w:p w:rsidR="008E02C0" w:rsidRDefault="008E02C0" w:rsidP="009E5A71">
      <w:pPr>
        <w:widowControl/>
        <w:spacing w:beforeLines="50" w:afterLines="50" w:line="360" w:lineRule="auto"/>
        <w:outlineLvl w:val="0"/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（</w:t>
      </w: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2</w:t>
      </w: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）</w:t>
      </w:r>
    </w:p>
    <w:p w:rsidR="008E02C0" w:rsidRPr="008E02C0" w:rsidRDefault="008E02C0" w:rsidP="009E5A71">
      <w:pPr>
        <w:widowControl/>
        <w:spacing w:beforeLines="50" w:afterLines="50" w:line="360" w:lineRule="auto"/>
        <w:outlineLvl w:val="0"/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···</w:t>
      </w:r>
    </w:p>
    <w:p w:rsidR="008E02C0" w:rsidRPr="008E02C0" w:rsidRDefault="008E02C0" w:rsidP="009E5A71">
      <w:pPr>
        <w:widowControl/>
        <w:spacing w:beforeLines="50" w:afterLines="50" w:line="360" w:lineRule="auto"/>
        <w:outlineLvl w:val="0"/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三</w:t>
      </w:r>
      <w:r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  <w:t>、</w:t>
      </w:r>
      <w:r w:rsidRPr="008E02C0"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仪器分析测定方面</w:t>
      </w:r>
    </w:p>
    <w:p w:rsidR="008E02C0" w:rsidRDefault="008E02C0" w:rsidP="009E5A71">
      <w:pPr>
        <w:widowControl/>
        <w:spacing w:beforeLines="50" w:afterLines="50" w:line="360" w:lineRule="auto"/>
        <w:outlineLvl w:val="0"/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（</w:t>
      </w: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1</w:t>
      </w: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）</w:t>
      </w:r>
    </w:p>
    <w:p w:rsidR="008E02C0" w:rsidRDefault="008E02C0" w:rsidP="009E5A71">
      <w:pPr>
        <w:widowControl/>
        <w:spacing w:beforeLines="50" w:afterLines="50" w:line="360" w:lineRule="auto"/>
        <w:outlineLvl w:val="0"/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（</w:t>
      </w: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2</w:t>
      </w: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）</w:t>
      </w:r>
    </w:p>
    <w:p w:rsidR="008E02C0" w:rsidRPr="008E02C0" w:rsidRDefault="008E02C0" w:rsidP="009E5A71">
      <w:pPr>
        <w:widowControl/>
        <w:spacing w:beforeLines="50" w:afterLines="50" w:line="360" w:lineRule="auto"/>
        <w:outlineLvl w:val="0"/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···</w:t>
      </w:r>
    </w:p>
    <w:p w:rsidR="008E02C0" w:rsidRPr="008E02C0" w:rsidRDefault="008E02C0" w:rsidP="009E5A71">
      <w:pPr>
        <w:widowControl/>
        <w:spacing w:beforeLines="50" w:afterLines="50" w:line="360" w:lineRule="auto"/>
        <w:outlineLvl w:val="0"/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</w:pPr>
      <w:r w:rsidRPr="008E02C0"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四</w:t>
      </w:r>
      <w:r w:rsidRPr="008E02C0"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  <w:t>、</w:t>
      </w:r>
      <w:r w:rsidRPr="008E02C0"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其它</w:t>
      </w:r>
      <w:r w:rsidRPr="008E02C0"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  <w:t>问题</w:t>
      </w:r>
    </w:p>
    <w:p w:rsidR="008E02C0" w:rsidRDefault="008E02C0" w:rsidP="009E5A71">
      <w:pPr>
        <w:widowControl/>
        <w:spacing w:beforeLines="50" w:afterLines="50" w:line="360" w:lineRule="auto"/>
        <w:outlineLvl w:val="0"/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（</w:t>
      </w: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1</w:t>
      </w: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）</w:t>
      </w:r>
    </w:p>
    <w:p w:rsidR="008E02C0" w:rsidRDefault="008E02C0" w:rsidP="009E5A71">
      <w:pPr>
        <w:widowControl/>
        <w:spacing w:beforeLines="50" w:afterLines="50" w:line="360" w:lineRule="auto"/>
        <w:outlineLvl w:val="0"/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（</w:t>
      </w: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2</w:t>
      </w: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）</w:t>
      </w:r>
    </w:p>
    <w:p w:rsidR="007338A8" w:rsidRPr="008E02C0" w:rsidRDefault="008E02C0" w:rsidP="00076F6B">
      <w:pPr>
        <w:widowControl/>
        <w:spacing w:beforeLines="50" w:afterLines="50" w:line="360" w:lineRule="auto"/>
        <w:outlineLvl w:val="0"/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  <w:t>···</w:t>
      </w:r>
    </w:p>
    <w:sectPr w:rsidR="007338A8" w:rsidRPr="008E02C0" w:rsidSect="008E02C0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A7E" w:rsidRDefault="002E2A7E" w:rsidP="00521F42">
      <w:r>
        <w:separator/>
      </w:r>
    </w:p>
  </w:endnote>
  <w:endnote w:type="continuationSeparator" w:id="1">
    <w:p w:rsidR="002E2A7E" w:rsidRDefault="002E2A7E" w:rsidP="00521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A7E" w:rsidRDefault="002E2A7E" w:rsidP="00521F42">
      <w:r>
        <w:separator/>
      </w:r>
    </w:p>
  </w:footnote>
  <w:footnote w:type="continuationSeparator" w:id="1">
    <w:p w:rsidR="002E2A7E" w:rsidRDefault="002E2A7E" w:rsidP="00521F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540A5"/>
    <w:multiLevelType w:val="hybridMultilevel"/>
    <w:tmpl w:val="1CFC6DC8"/>
    <w:lvl w:ilvl="0" w:tplc="1A6AC74A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">
    <w15:presenceInfo w15:providerId="None" w15:userId="Admin"/>
  </w15:person>
  <w15:person w15:author="许彦阳">
    <w15:presenceInfo w15:providerId="None" w15:userId="许彦阳"/>
  </w15:person>
  <w15:person w15:author="吴 丹">
    <w15:presenceInfo w15:providerId="Windows Live" w15:userId="9b47311174f2d31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D60"/>
    <w:rsid w:val="00007DF2"/>
    <w:rsid w:val="00010DAB"/>
    <w:rsid w:val="00076F6B"/>
    <w:rsid w:val="0009392C"/>
    <w:rsid w:val="000C137E"/>
    <w:rsid w:val="000C251F"/>
    <w:rsid w:val="000D1AC7"/>
    <w:rsid w:val="000D2B13"/>
    <w:rsid w:val="00115CBE"/>
    <w:rsid w:val="0013255D"/>
    <w:rsid w:val="00132B70"/>
    <w:rsid w:val="00135C20"/>
    <w:rsid w:val="00165D60"/>
    <w:rsid w:val="001E54AD"/>
    <w:rsid w:val="002330A2"/>
    <w:rsid w:val="002563B1"/>
    <w:rsid w:val="00275A15"/>
    <w:rsid w:val="00285350"/>
    <w:rsid w:val="00291B30"/>
    <w:rsid w:val="00297E82"/>
    <w:rsid w:val="002C2AF2"/>
    <w:rsid w:val="002E2A7E"/>
    <w:rsid w:val="002E3279"/>
    <w:rsid w:val="003D3B5A"/>
    <w:rsid w:val="00402F8C"/>
    <w:rsid w:val="00417B60"/>
    <w:rsid w:val="00420983"/>
    <w:rsid w:val="00443E1E"/>
    <w:rsid w:val="0045580F"/>
    <w:rsid w:val="0045790D"/>
    <w:rsid w:val="00460CA6"/>
    <w:rsid w:val="004B69B9"/>
    <w:rsid w:val="004F27C8"/>
    <w:rsid w:val="004F7FE6"/>
    <w:rsid w:val="00521B6E"/>
    <w:rsid w:val="00521F42"/>
    <w:rsid w:val="00543EEC"/>
    <w:rsid w:val="00545336"/>
    <w:rsid w:val="0054618C"/>
    <w:rsid w:val="00553537"/>
    <w:rsid w:val="00571CE2"/>
    <w:rsid w:val="00590015"/>
    <w:rsid w:val="005A3AAF"/>
    <w:rsid w:val="005C1001"/>
    <w:rsid w:val="005F5F3E"/>
    <w:rsid w:val="00691BD8"/>
    <w:rsid w:val="0069582B"/>
    <w:rsid w:val="006D584B"/>
    <w:rsid w:val="007251AE"/>
    <w:rsid w:val="0072666B"/>
    <w:rsid w:val="00732FA6"/>
    <w:rsid w:val="007338A8"/>
    <w:rsid w:val="00751668"/>
    <w:rsid w:val="00766791"/>
    <w:rsid w:val="00771BBE"/>
    <w:rsid w:val="00782CFB"/>
    <w:rsid w:val="007D187A"/>
    <w:rsid w:val="007D1CAF"/>
    <w:rsid w:val="007D27F6"/>
    <w:rsid w:val="0081162A"/>
    <w:rsid w:val="008420B8"/>
    <w:rsid w:val="00861891"/>
    <w:rsid w:val="00866FAA"/>
    <w:rsid w:val="008A4890"/>
    <w:rsid w:val="008B72E4"/>
    <w:rsid w:val="008D0486"/>
    <w:rsid w:val="008D2D78"/>
    <w:rsid w:val="008E02C0"/>
    <w:rsid w:val="008E2B68"/>
    <w:rsid w:val="00916210"/>
    <w:rsid w:val="009322DE"/>
    <w:rsid w:val="00943C80"/>
    <w:rsid w:val="00950963"/>
    <w:rsid w:val="00953730"/>
    <w:rsid w:val="00955607"/>
    <w:rsid w:val="009676E7"/>
    <w:rsid w:val="009766D8"/>
    <w:rsid w:val="009771D8"/>
    <w:rsid w:val="00981DA5"/>
    <w:rsid w:val="009867B4"/>
    <w:rsid w:val="00996459"/>
    <w:rsid w:val="00997230"/>
    <w:rsid w:val="009B4DE9"/>
    <w:rsid w:val="009B552D"/>
    <w:rsid w:val="009D025B"/>
    <w:rsid w:val="009E15CF"/>
    <w:rsid w:val="009E5A71"/>
    <w:rsid w:val="009F0047"/>
    <w:rsid w:val="00A1387D"/>
    <w:rsid w:val="00A47DEE"/>
    <w:rsid w:val="00A73BC2"/>
    <w:rsid w:val="00AB4817"/>
    <w:rsid w:val="00B16F49"/>
    <w:rsid w:val="00B2543D"/>
    <w:rsid w:val="00B54CE3"/>
    <w:rsid w:val="00B5529B"/>
    <w:rsid w:val="00BA7AA5"/>
    <w:rsid w:val="00BC6765"/>
    <w:rsid w:val="00BD182F"/>
    <w:rsid w:val="00BE0AAB"/>
    <w:rsid w:val="00C06D20"/>
    <w:rsid w:val="00C13898"/>
    <w:rsid w:val="00C16472"/>
    <w:rsid w:val="00C37824"/>
    <w:rsid w:val="00C74C46"/>
    <w:rsid w:val="00C76BDD"/>
    <w:rsid w:val="00CC39E6"/>
    <w:rsid w:val="00CC3B2D"/>
    <w:rsid w:val="00CD3A40"/>
    <w:rsid w:val="00CF1341"/>
    <w:rsid w:val="00D07A6E"/>
    <w:rsid w:val="00D1093B"/>
    <w:rsid w:val="00D14211"/>
    <w:rsid w:val="00D15F45"/>
    <w:rsid w:val="00D269DE"/>
    <w:rsid w:val="00D32EF3"/>
    <w:rsid w:val="00D64101"/>
    <w:rsid w:val="00D66034"/>
    <w:rsid w:val="00D819D9"/>
    <w:rsid w:val="00D9630F"/>
    <w:rsid w:val="00DB63E7"/>
    <w:rsid w:val="00DF4E2C"/>
    <w:rsid w:val="00E02B28"/>
    <w:rsid w:val="00E047A3"/>
    <w:rsid w:val="00E06193"/>
    <w:rsid w:val="00E12169"/>
    <w:rsid w:val="00E20533"/>
    <w:rsid w:val="00E2481E"/>
    <w:rsid w:val="00E40AFA"/>
    <w:rsid w:val="00E8425D"/>
    <w:rsid w:val="00EC7376"/>
    <w:rsid w:val="00EE02D0"/>
    <w:rsid w:val="00EF3398"/>
    <w:rsid w:val="00EF4373"/>
    <w:rsid w:val="00EF7D9F"/>
    <w:rsid w:val="00F0458D"/>
    <w:rsid w:val="00F22FD5"/>
    <w:rsid w:val="00F4379D"/>
    <w:rsid w:val="00F613C7"/>
    <w:rsid w:val="00F81F2D"/>
    <w:rsid w:val="00FA23CE"/>
    <w:rsid w:val="00FB3BB3"/>
    <w:rsid w:val="00FB4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D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5D60"/>
  </w:style>
  <w:style w:type="paragraph" w:styleId="a4">
    <w:name w:val="header"/>
    <w:basedOn w:val="a"/>
    <w:link w:val="Char"/>
    <w:uiPriority w:val="99"/>
    <w:unhideWhenUsed/>
    <w:rsid w:val="00521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1F4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1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1F42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7338A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338A8"/>
  </w:style>
  <w:style w:type="paragraph" w:styleId="a7">
    <w:name w:val="List Paragraph"/>
    <w:basedOn w:val="a"/>
    <w:uiPriority w:val="34"/>
    <w:qFormat/>
    <w:rsid w:val="00943C80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EF7D9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F7D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qstap.caas.cn/&#12290;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441</Words>
  <Characters>2518</Characters>
  <Application>Microsoft Office Word</Application>
  <DocSecurity>0</DocSecurity>
  <Lines>20</Lines>
  <Paragraphs>5</Paragraphs>
  <ScaleCrop>false</ScaleCrop>
  <Company>Microsoft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管理员</cp:lastModifiedBy>
  <cp:revision>22</cp:revision>
  <cp:lastPrinted>2021-07-14T06:56:00Z</cp:lastPrinted>
  <dcterms:created xsi:type="dcterms:W3CDTF">2021-07-13T12:52:00Z</dcterms:created>
  <dcterms:modified xsi:type="dcterms:W3CDTF">2021-07-15T09:36:00Z</dcterms:modified>
</cp:coreProperties>
</file>