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E5F5F">
      <w:pPr>
        <w:rPr>
          <w:rFonts w:hint="eastAsia" w:ascii="黑体" w:hAnsi="黑体" w:eastAsia="黑体"/>
          <w:bCs/>
          <w:sz w:val="32"/>
          <w:szCs w:val="32"/>
        </w:rPr>
      </w:pPr>
      <w:bookmarkStart w:id="0" w:name="_GoBack"/>
      <w:bookmarkEnd w:id="0"/>
      <w:r>
        <w:rPr>
          <w:rFonts w:hint="eastAsia" w:ascii="黑体" w:hAnsi="黑体" w:eastAsia="黑体"/>
          <w:bCs/>
          <w:sz w:val="32"/>
          <w:szCs w:val="32"/>
        </w:rPr>
        <w:t>附件1</w:t>
      </w:r>
    </w:p>
    <w:p w14:paraId="5C617DD0">
      <w:pPr>
        <w:jc w:val="center"/>
        <w:outlineLvl w:val="0"/>
        <w:rPr>
          <w:rFonts w:ascii="方正小标宋_GBK" w:hAnsi="Times New Roman" w:eastAsia="方正小标宋_GBK"/>
          <w:bCs/>
          <w:sz w:val="44"/>
          <w:szCs w:val="44"/>
        </w:rPr>
      </w:pPr>
      <w:r>
        <w:rPr>
          <w:rFonts w:hint="eastAsia" w:ascii="方正小标宋_GBK" w:hAnsi="Times New Roman" w:eastAsia="方正小标宋_GBK"/>
          <w:bCs/>
          <w:sz w:val="44"/>
          <w:szCs w:val="44"/>
        </w:rPr>
        <w:t>投 标 函</w:t>
      </w:r>
    </w:p>
    <w:p w14:paraId="19201217">
      <w:pPr>
        <w:rPr>
          <w:rFonts w:ascii="仿宋_GB2312" w:hAnsi="Times New Roman" w:eastAsia="仿宋_GB2312"/>
          <w:b/>
          <w:bCs/>
          <w:sz w:val="30"/>
          <w:szCs w:val="30"/>
        </w:rPr>
      </w:pPr>
    </w:p>
    <w:p w14:paraId="0C9C4548">
      <w:pPr>
        <w:rPr>
          <w:rFonts w:ascii="仿宋_GB2312" w:hAnsi="Times New Roman" w:eastAsia="仿宋_GB2312"/>
          <w:bCs/>
          <w:sz w:val="32"/>
          <w:szCs w:val="32"/>
        </w:rPr>
      </w:pPr>
      <w:r>
        <w:rPr>
          <w:rFonts w:hint="eastAsia" w:ascii="仿宋_GB2312" w:hAnsi="Times New Roman" w:eastAsia="仿宋_GB2312"/>
          <w:bCs/>
          <w:sz w:val="32"/>
          <w:szCs w:val="32"/>
        </w:rPr>
        <w:t>致：中国农业科学院农业质量标准与检测技术研究所</w:t>
      </w:r>
    </w:p>
    <w:p w14:paraId="79A392DC">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根据贵方“中国农业科学院农业质量标准与检测技术研究所商业银行定期存款项目”的招标邀请，</w:t>
      </w:r>
      <w:r>
        <w:rPr>
          <w:rFonts w:hint="eastAsia" w:ascii="仿宋_GB2312" w:hAnsi="Times New Roman" w:eastAsia="仿宋_GB2312"/>
          <w:bCs/>
          <w:sz w:val="32"/>
          <w:szCs w:val="32"/>
          <w:u w:val="single"/>
        </w:rPr>
        <w:t xml:space="preserve">         </w:t>
      </w:r>
      <w:r>
        <w:rPr>
          <w:rFonts w:hint="eastAsia" w:ascii="仿宋_GB2312" w:hAnsi="Times New Roman" w:eastAsia="仿宋_GB2312"/>
          <w:bCs/>
          <w:sz w:val="32"/>
          <w:szCs w:val="32"/>
        </w:rPr>
        <w:t>（姓名和职务）作为</w:t>
      </w:r>
      <w:r>
        <w:rPr>
          <w:rFonts w:ascii="仿宋_GB2312" w:hAnsi="Times New Roman" w:eastAsia="仿宋_GB2312"/>
          <w:bCs/>
          <w:sz w:val="32"/>
          <w:szCs w:val="32"/>
        </w:rPr>
        <w:t>经正式授权的投标人代表</w:t>
      </w:r>
      <w:r>
        <w:rPr>
          <w:rFonts w:hint="eastAsia" w:ascii="仿宋_GB2312" w:hAnsi="Times New Roman" w:eastAsia="仿宋_GB2312"/>
          <w:bCs/>
          <w:sz w:val="32"/>
          <w:szCs w:val="32"/>
        </w:rPr>
        <w:t>，</w:t>
      </w:r>
      <w:r>
        <w:rPr>
          <w:rFonts w:ascii="仿宋_GB2312" w:hAnsi="Times New Roman" w:eastAsia="仿宋_GB2312"/>
          <w:bCs/>
          <w:sz w:val="32"/>
          <w:szCs w:val="32"/>
        </w:rPr>
        <w:t>代表投标人</w:t>
      </w:r>
      <w:r>
        <w:rPr>
          <w:rFonts w:ascii="仿宋_GB2312" w:hAnsi="Times New Roman" w:eastAsia="仿宋_GB2312"/>
          <w:bCs/>
          <w:sz w:val="32"/>
          <w:szCs w:val="32"/>
          <w:u w:val="single"/>
        </w:rPr>
        <w:t xml:space="preserve">    </w:t>
      </w:r>
    </w:p>
    <w:p w14:paraId="18B65629">
      <w:pPr>
        <w:ind w:left="0" w:firstLine="0" w:firstLineChars="0"/>
        <w:rPr>
          <w:rFonts w:ascii="仿宋_GB2312" w:hAnsi="Times New Roman" w:eastAsia="仿宋_GB2312"/>
          <w:bCs/>
          <w:sz w:val="32"/>
          <w:szCs w:val="32"/>
        </w:rPr>
      </w:pPr>
      <w:r>
        <w:rPr>
          <w:rFonts w:hint="eastAsia" w:ascii="仿宋_GB2312" w:hAnsi="Times New Roman" w:eastAsia="仿宋_GB2312"/>
          <w:bCs/>
          <w:sz w:val="32"/>
          <w:szCs w:val="32"/>
          <w:u w:val="single"/>
        </w:rPr>
        <w:t xml:space="preserve">           </w:t>
      </w:r>
      <w:r>
        <w:rPr>
          <w:rFonts w:hint="eastAsia" w:ascii="仿宋_GB2312" w:hAnsi="Times New Roman" w:eastAsia="仿宋_GB2312"/>
          <w:bCs/>
          <w:sz w:val="32"/>
          <w:szCs w:val="32"/>
        </w:rPr>
        <w:t>（投标人名称、地址）按照招标公告要求向贵方提交下述文件正本2份，副本5份：</w:t>
      </w:r>
    </w:p>
    <w:p w14:paraId="6DD4AC46">
      <w:pPr>
        <w:ind w:left="298" w:leftChars="142"/>
        <w:rPr>
          <w:rFonts w:ascii="仿宋_GB2312" w:hAnsi="Times New Roman" w:eastAsia="仿宋_GB2312"/>
          <w:bCs/>
          <w:sz w:val="32"/>
          <w:szCs w:val="32"/>
        </w:rPr>
      </w:pPr>
      <w:r>
        <w:rPr>
          <w:rFonts w:hint="eastAsia" w:ascii="仿宋_GB2312" w:hAnsi="Times New Roman" w:eastAsia="仿宋_GB2312"/>
          <w:bCs/>
          <w:sz w:val="32"/>
          <w:szCs w:val="32"/>
        </w:rPr>
        <w:t>（1）投标一览表（附件2）；</w:t>
      </w:r>
    </w:p>
    <w:p w14:paraId="0BE23329">
      <w:pPr>
        <w:ind w:left="298" w:leftChars="142"/>
        <w:rPr>
          <w:rFonts w:ascii="仿宋_GB2312" w:hAnsi="Times New Roman" w:eastAsia="仿宋_GB2312"/>
          <w:bCs/>
          <w:sz w:val="32"/>
          <w:szCs w:val="32"/>
        </w:rPr>
      </w:pPr>
      <w:r>
        <w:rPr>
          <w:rFonts w:hint="eastAsia" w:ascii="仿宋_GB2312" w:hAnsi="Times New Roman" w:eastAsia="仿宋_GB2312"/>
          <w:bCs/>
          <w:sz w:val="32"/>
          <w:szCs w:val="32"/>
        </w:rPr>
        <w:t>（2）在京银行分行或支行负责人授权委托书，单位负责人及委托代理人身份证复印件；</w:t>
      </w:r>
    </w:p>
    <w:p w14:paraId="5D526DA7">
      <w:pPr>
        <w:ind w:left="298" w:leftChars="142"/>
        <w:rPr>
          <w:rFonts w:ascii="仿宋_GB2312" w:hAnsi="Times New Roman" w:eastAsia="仿宋_GB2312"/>
          <w:bCs/>
          <w:sz w:val="32"/>
          <w:szCs w:val="32"/>
        </w:rPr>
      </w:pPr>
      <w:r>
        <w:rPr>
          <w:rFonts w:hint="eastAsia" w:ascii="仿宋_GB2312" w:hAnsi="Times New Roman" w:eastAsia="仿宋_GB2312"/>
          <w:bCs/>
          <w:sz w:val="32"/>
          <w:szCs w:val="32"/>
        </w:rPr>
        <w:t>（3）营业执照、金融业务许可证、</w:t>
      </w:r>
      <w:r>
        <w:rPr>
          <w:rFonts w:ascii="仿宋_GB2312" w:hAnsi="Times New Roman" w:eastAsia="仿宋_GB2312"/>
          <w:bCs/>
          <w:sz w:val="32"/>
          <w:szCs w:val="32"/>
        </w:rPr>
        <w:t>统一社会信用代码证</w:t>
      </w:r>
      <w:r>
        <w:rPr>
          <w:rFonts w:hint="eastAsia" w:ascii="仿宋_GB2312" w:hAnsi="Times New Roman" w:eastAsia="仿宋_GB2312"/>
          <w:bCs/>
          <w:sz w:val="32"/>
          <w:szCs w:val="32"/>
        </w:rPr>
        <w:t>复印件；</w:t>
      </w:r>
    </w:p>
    <w:p w14:paraId="52F6327A">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（4）近5年内在经营活动中无重大违法违规记录和近5年内未发生金融风险及重大违约事件的书面声明原件（附件7）；</w:t>
      </w:r>
    </w:p>
    <w:p w14:paraId="789DDC81">
      <w:pPr>
        <w:ind w:firstLine="320" w:firstLineChars="100"/>
        <w:rPr>
          <w:rFonts w:hint="eastAsia" w:ascii="仿宋_GB2312" w:hAnsi="微软雅黑" w:eastAsia="仿宋_GB2312" w:cs="微软雅黑"/>
          <w:color w:val="333333"/>
          <w:sz w:val="32"/>
          <w:szCs w:val="32"/>
        </w:rPr>
      </w:pPr>
      <w:r>
        <w:rPr>
          <w:rFonts w:hint="eastAsia" w:ascii="仿宋_GB2312" w:hAnsi="Times New Roman" w:eastAsia="仿宋_GB2312"/>
          <w:bCs/>
          <w:sz w:val="32"/>
          <w:szCs w:val="32"/>
        </w:rPr>
        <w:t>（5）截止时点为递交报名材料时间的信用信息报告；</w:t>
      </w:r>
    </w:p>
    <w:p w14:paraId="218C026B">
      <w:pPr>
        <w:ind w:firstLine="320" w:firstLineChars="100"/>
        <w:rPr>
          <w:rFonts w:hint="eastAsia" w:ascii="仿宋_GB2312" w:hAnsi="仿宋" w:eastAsia="仿宋_GB2312" w:cs="仿宋"/>
          <w:color w:val="0000FF"/>
          <w:sz w:val="32"/>
          <w:szCs w:val="32"/>
        </w:rPr>
      </w:pPr>
      <w:r>
        <w:rPr>
          <w:rFonts w:hint="eastAsia" w:ascii="仿宋_GB2312" w:hAnsi="仿宋" w:eastAsia="仿宋_GB2312" w:cs="仿宋"/>
          <w:color w:val="333333"/>
          <w:sz w:val="32"/>
          <w:szCs w:val="32"/>
        </w:rPr>
        <w:t>（6）</w:t>
      </w:r>
      <w:r>
        <w:rPr>
          <w:rFonts w:hint="eastAsia" w:ascii="仿宋_GB2312" w:hAnsi="仿宋" w:eastAsia="仿宋_GB2312" w:cs="仿宋"/>
          <w:color w:val="0000FF"/>
          <w:sz w:val="32"/>
          <w:szCs w:val="32"/>
        </w:rPr>
        <w:t>2025年度总行经营状况指标数据表（具体指标参照附件评分指标列示）。银行已上市的，需附上已披露的2025年度报告；银行未上市的，需附上2025年度经审计的年度报告；</w:t>
      </w:r>
    </w:p>
    <w:p w14:paraId="01180ECD">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（7）参评银行服务承诺书（附件6，格式自拟）；</w:t>
      </w:r>
    </w:p>
    <w:p w14:paraId="0E1ABFA5">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（8）参评银行符合市场利率定价自律机制要求的定期存款综合利率承诺书（附件8）；</w:t>
      </w:r>
    </w:p>
    <w:p w14:paraId="3BEB7E5E">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（9）参评银行廉政承诺书（附件3）；</w:t>
      </w:r>
    </w:p>
    <w:p w14:paraId="31D14D82">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（10）关于提供资料真实、准确、完整的承诺函（附件4）；</w:t>
      </w:r>
    </w:p>
    <w:p w14:paraId="38A45A35">
      <w:pPr>
        <w:ind w:firstLine="320" w:firstLineChars="100"/>
        <w:rPr>
          <w:rFonts w:ascii="仿宋_GB2312" w:hAnsi="Times New Roman" w:eastAsia="仿宋_GB2312"/>
          <w:bCs/>
          <w:sz w:val="32"/>
          <w:szCs w:val="32"/>
        </w:rPr>
      </w:pPr>
      <w:r>
        <w:rPr>
          <w:rFonts w:hint="eastAsia" w:ascii="仿宋_GB2312" w:hAnsi="Times New Roman" w:eastAsia="仿宋_GB2312"/>
          <w:bCs/>
          <w:sz w:val="32"/>
          <w:szCs w:val="32"/>
        </w:rPr>
        <w:t>（11）其他证明符合报名资格的文件。</w:t>
      </w:r>
    </w:p>
    <w:p w14:paraId="766244BB">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据此函，投标人宣布同意如下：</w:t>
      </w:r>
    </w:p>
    <w:p w14:paraId="540B29BC">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1．我们已详细研究了全部招标公告，包括招标公告的更正公告（如有）及有关附件，我们已完全理解招标公告并同意放弃提出对招标公告误解的权利。</w:t>
      </w:r>
    </w:p>
    <w:p w14:paraId="3466648B">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2．我们承诺独立投标，不与其他投标人串通、勾结。</w:t>
      </w:r>
    </w:p>
    <w:p w14:paraId="78025B94">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3．我们同意向贵方提供贵方可能进一步要求的与本投标有关的任何证据或资料。</w:t>
      </w:r>
    </w:p>
    <w:p w14:paraId="3A9775C9">
      <w:pPr>
        <w:ind w:left="45" w:firstLine="640" w:firstLineChars="200"/>
        <w:rPr>
          <w:rFonts w:ascii="仿宋_GB2312" w:hAnsi="Times New Roman" w:eastAsia="仿宋_GB2312"/>
          <w:bCs/>
          <w:sz w:val="32"/>
          <w:szCs w:val="32"/>
        </w:rPr>
      </w:pPr>
    </w:p>
    <w:p w14:paraId="281620DA">
      <w:pPr>
        <w:ind w:left="45"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投标人确认的相关信息</w:t>
      </w:r>
    </w:p>
    <w:p w14:paraId="4CBA4535">
      <w:pPr>
        <w:ind w:left="44" w:leftChars="21" w:firstLine="960" w:firstLineChars="300"/>
        <w:rPr>
          <w:rFonts w:ascii="仿宋_GB2312" w:hAnsi="Times New Roman" w:eastAsia="仿宋_GB2312"/>
          <w:bCs/>
          <w:sz w:val="32"/>
          <w:szCs w:val="32"/>
          <w:u w:val="single"/>
        </w:rPr>
      </w:pPr>
      <w:r>
        <w:rPr>
          <w:rFonts w:hint="eastAsia" w:ascii="仿宋_GB2312" w:hAnsi="Times New Roman" w:eastAsia="仿宋_GB2312"/>
          <w:bCs/>
          <w:sz w:val="32"/>
          <w:szCs w:val="32"/>
        </w:rPr>
        <w:t>通讯地址：</w:t>
      </w:r>
      <w:r>
        <w:rPr>
          <w:rFonts w:hint="eastAsia" w:ascii="仿宋_GB2312" w:hAnsi="Times New Roman" w:eastAsia="仿宋_GB2312"/>
          <w:bCs/>
          <w:sz w:val="32"/>
          <w:szCs w:val="32"/>
          <w:u w:val="single"/>
        </w:rPr>
        <w:t xml:space="preserve">                                  </w:t>
      </w:r>
    </w:p>
    <w:p w14:paraId="13999113">
      <w:pPr>
        <w:ind w:left="44" w:leftChars="21" w:firstLine="960" w:firstLineChars="300"/>
        <w:rPr>
          <w:rFonts w:ascii="仿宋_GB2312" w:hAnsi="Times New Roman" w:eastAsia="仿宋_GB2312"/>
          <w:bCs/>
          <w:sz w:val="32"/>
          <w:szCs w:val="32"/>
          <w:u w:val="single"/>
        </w:rPr>
      </w:pPr>
      <w:r>
        <w:rPr>
          <w:rFonts w:hint="eastAsia" w:ascii="仿宋_GB2312" w:hAnsi="Times New Roman" w:eastAsia="仿宋_GB2312"/>
          <w:bCs/>
          <w:sz w:val="32"/>
          <w:szCs w:val="32"/>
        </w:rPr>
        <w:t>电话、传真：</w:t>
      </w:r>
      <w:r>
        <w:rPr>
          <w:rFonts w:hint="eastAsia" w:ascii="仿宋_GB2312" w:hAnsi="Times New Roman" w:eastAsia="仿宋_GB2312"/>
          <w:bCs/>
          <w:sz w:val="32"/>
          <w:szCs w:val="32"/>
          <w:u w:val="single"/>
        </w:rPr>
        <w:t xml:space="preserve">                                </w:t>
      </w:r>
    </w:p>
    <w:p w14:paraId="04AE8F4F">
      <w:pPr>
        <w:ind w:left="44" w:leftChars="21" w:firstLine="960" w:firstLineChars="300"/>
        <w:rPr>
          <w:rFonts w:ascii="仿宋_GB2312" w:hAnsi="Times New Roman" w:eastAsia="仿宋_GB2312"/>
          <w:bCs/>
          <w:sz w:val="32"/>
          <w:szCs w:val="32"/>
          <w:u w:val="single"/>
        </w:rPr>
      </w:pPr>
      <w:r>
        <w:rPr>
          <w:rFonts w:hint="eastAsia" w:ascii="仿宋_GB2312" w:hAnsi="Times New Roman" w:eastAsia="仿宋_GB2312"/>
          <w:bCs/>
          <w:sz w:val="32"/>
          <w:szCs w:val="32"/>
        </w:rPr>
        <w:t>邮政编码：</w:t>
      </w:r>
      <w:r>
        <w:rPr>
          <w:rFonts w:hint="eastAsia" w:ascii="仿宋_GB2312" w:hAnsi="Times New Roman" w:eastAsia="仿宋_GB2312"/>
          <w:bCs/>
          <w:sz w:val="32"/>
          <w:szCs w:val="32"/>
          <w:u w:val="single"/>
        </w:rPr>
        <w:t xml:space="preserve">                                  </w:t>
      </w:r>
    </w:p>
    <w:p w14:paraId="6045EBE7">
      <w:pPr>
        <w:ind w:left="44" w:leftChars="21" w:firstLine="960" w:firstLineChars="300"/>
        <w:rPr>
          <w:rFonts w:ascii="仿宋_GB2312" w:hAnsi="Times New Roman" w:eastAsia="仿宋_GB2312"/>
          <w:bCs/>
          <w:sz w:val="32"/>
          <w:szCs w:val="32"/>
          <w:u w:val="single"/>
        </w:rPr>
      </w:pPr>
      <w:r>
        <w:rPr>
          <w:rFonts w:hint="eastAsia" w:ascii="仿宋_GB2312" w:hAnsi="Times New Roman" w:eastAsia="仿宋_GB2312"/>
          <w:bCs/>
          <w:sz w:val="32"/>
          <w:szCs w:val="32"/>
        </w:rPr>
        <w:t>投标人授权代表签名：</w:t>
      </w:r>
      <w:r>
        <w:rPr>
          <w:rFonts w:hint="eastAsia" w:ascii="仿宋_GB2312" w:hAnsi="Times New Roman" w:eastAsia="仿宋_GB2312"/>
          <w:bCs/>
          <w:sz w:val="32"/>
          <w:szCs w:val="32"/>
          <w:u w:val="single"/>
        </w:rPr>
        <w:t xml:space="preserve">                        </w:t>
      </w:r>
    </w:p>
    <w:p w14:paraId="5A5F705F">
      <w:pPr>
        <w:ind w:left="44" w:leftChars="21" w:firstLine="960" w:firstLineChars="300"/>
        <w:rPr>
          <w:rFonts w:ascii="仿宋_GB2312" w:hAnsi="Times New Roman" w:eastAsia="仿宋_GB2312"/>
          <w:bCs/>
          <w:sz w:val="32"/>
          <w:szCs w:val="32"/>
          <w:u w:val="single"/>
        </w:rPr>
      </w:pPr>
      <w:r>
        <w:rPr>
          <w:rFonts w:hint="eastAsia" w:ascii="仿宋_GB2312" w:hAnsi="Times New Roman" w:eastAsia="仿宋_GB2312"/>
          <w:bCs/>
          <w:sz w:val="32"/>
          <w:szCs w:val="32"/>
        </w:rPr>
        <w:t>投标人名称（公章）：</w:t>
      </w:r>
      <w:r>
        <w:rPr>
          <w:rFonts w:hint="eastAsia" w:ascii="仿宋_GB2312" w:hAnsi="Times New Roman" w:eastAsia="仿宋_GB2312"/>
          <w:bCs/>
          <w:sz w:val="32"/>
          <w:szCs w:val="32"/>
          <w:u w:val="single"/>
        </w:rPr>
        <w:t xml:space="preserve">                         </w:t>
      </w:r>
    </w:p>
    <w:p w14:paraId="423327AB">
      <w:pPr>
        <w:ind w:left="45" w:firstLine="640" w:firstLineChars="200"/>
        <w:rPr>
          <w:rFonts w:ascii="仿宋_GB2312" w:hAnsi="Times New Roman" w:eastAsia="仿宋_GB2312"/>
          <w:bCs/>
          <w:sz w:val="32"/>
          <w:szCs w:val="32"/>
        </w:rPr>
      </w:pPr>
    </w:p>
    <w:p w14:paraId="758DCAD9">
      <w:pPr>
        <w:ind w:left="45" w:firstLine="640" w:firstLineChars="200"/>
        <w:jc w:val="right"/>
      </w:pPr>
      <w:r>
        <w:rPr>
          <w:rFonts w:hint="eastAsia" w:ascii="仿宋_GB2312" w:hAnsi="Times New Roman" w:eastAsia="仿宋_GB2312"/>
          <w:bCs/>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iMDUwM2FmNGIxYmQ4YTUwMmU5YWQ1NDhiN2ZmMGQifQ=="/>
  </w:docVars>
  <w:rsids>
    <w:rsidRoot w:val="3B8E36F2"/>
    <w:rsid w:val="002923ED"/>
    <w:rsid w:val="002C6380"/>
    <w:rsid w:val="00346F69"/>
    <w:rsid w:val="003D1CED"/>
    <w:rsid w:val="003F12C2"/>
    <w:rsid w:val="004017D9"/>
    <w:rsid w:val="00402673"/>
    <w:rsid w:val="004D779F"/>
    <w:rsid w:val="00641B8A"/>
    <w:rsid w:val="00692FC6"/>
    <w:rsid w:val="0069677F"/>
    <w:rsid w:val="006C2519"/>
    <w:rsid w:val="007F5731"/>
    <w:rsid w:val="00844419"/>
    <w:rsid w:val="008C46D0"/>
    <w:rsid w:val="009E6BAC"/>
    <w:rsid w:val="00BC571B"/>
    <w:rsid w:val="00BF3D8D"/>
    <w:rsid w:val="00C24AE6"/>
    <w:rsid w:val="00CB7E94"/>
    <w:rsid w:val="00D400FC"/>
    <w:rsid w:val="00DB2C64"/>
    <w:rsid w:val="00DC1498"/>
    <w:rsid w:val="00FC592F"/>
    <w:rsid w:val="067F00D2"/>
    <w:rsid w:val="10FB0947"/>
    <w:rsid w:val="12822A1F"/>
    <w:rsid w:val="138E7398"/>
    <w:rsid w:val="275024B5"/>
    <w:rsid w:val="2D2449DC"/>
    <w:rsid w:val="3B7219AE"/>
    <w:rsid w:val="3B8E36F2"/>
    <w:rsid w:val="410B3A63"/>
    <w:rsid w:val="69B16F80"/>
    <w:rsid w:val="6E092173"/>
    <w:rsid w:val="7A393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paragraph" w:customStyle="1" w:styleId="7">
    <w:name w:val="Revision"/>
    <w:hidden/>
    <w:unhideWhenUsed/>
    <w:uiPriority w:val="99"/>
    <w:rPr>
      <w:rFonts w:asciiTheme="minorHAnsi" w:hAnsiTheme="minorHAnsi" w:eastAsiaTheme="minorEastAsia" w:cstheme="minorBidi"/>
      <w:kern w:val="2"/>
      <w:sz w:val="21"/>
      <w:szCs w:val="24"/>
      <w:lang w:val="en-US" w:eastAsia="zh-CN" w:bidi="ar-SA"/>
    </w:rPr>
  </w:style>
  <w:style w:type="character" w:customStyle="1" w:styleId="8">
    <w:name w:val="页眉 字符"/>
    <w:basedOn w:val="6"/>
    <w:link w:val="3"/>
    <w:uiPriority w:val="0"/>
    <w:rPr>
      <w:kern w:val="2"/>
      <w:sz w:val="18"/>
      <w:szCs w:val="18"/>
    </w:rPr>
  </w:style>
  <w:style w:type="character" w:customStyle="1" w:styleId="9">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2A5A-5881-4CB4-A3A1-418F3F900169}">
  <ds:schemaRefs/>
</ds:datastoreItem>
</file>

<file path=docProps/app.xml><?xml version="1.0" encoding="utf-8"?>
<Properties xmlns="http://schemas.openxmlformats.org/officeDocument/2006/extended-properties" xmlns:vt="http://schemas.openxmlformats.org/officeDocument/2006/docPropsVTypes">
  <Template>Normal.dotm</Template>
  <Pages>2</Pages>
  <Words>713</Words>
  <Characters>724</Characters>
  <Lines>31</Lines>
  <Paragraphs>36</Paragraphs>
  <TotalTime>27</TotalTime>
  <ScaleCrop>false</ScaleCrop>
  <LinksUpToDate>false</LinksUpToDate>
  <CharactersWithSpaces>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2022-02-24T08:48:00Z</dcterms:created>
  <dc:creator>佳佳</dc:creator>
  <cp:lastModifiedBy>贺勇</cp:lastModifiedBy>
  <dcterms:modified xsi:type="dcterms:W3CDTF">2026-07-23T06:49:36Z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68F62DCFFC2F47988B264D9B4D57A9D9</vt:lpwstr>
  </property>
  <property fmtid="{D5CDD505-2E9C-101B-9397-08002B2CF9AE}" pid="4" name="KSOTemplateDocerSaveRecord">
    <vt:lpwstr>eyJoZGlkIjoiYzI0ZmZjZDFhN2M0ODgwMzJmODk3NDE1MTM2ZWI5YTAiLCJ1c2VySWQiOiI3NjcyMTU0NDUifQ==</vt:lpwstr>
  </property>
</Properties>
</file>